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55A72" w14:textId="35097BA2" w:rsidR="00027B72" w:rsidRPr="004546B5" w:rsidRDefault="004546B5" w:rsidP="004546B5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Проект</w:t>
      </w:r>
    </w:p>
    <w:p w14:paraId="7F1B812E" w14:textId="77777777" w:rsidR="00027B72" w:rsidRPr="004D05D0" w:rsidRDefault="00027B72" w:rsidP="00027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05D0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5D37C3A3" w14:textId="77777777" w:rsidR="00027B72" w:rsidRPr="004D05D0" w:rsidRDefault="00027B72" w:rsidP="00027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05D0">
        <w:rPr>
          <w:rFonts w:ascii="Times New Roman" w:hAnsi="Times New Roman"/>
          <w:b/>
          <w:sz w:val="28"/>
          <w:szCs w:val="28"/>
        </w:rPr>
        <w:t>муниципального образования город Новомосковск от 18.03.2022</w:t>
      </w:r>
    </w:p>
    <w:p w14:paraId="3F591CDB" w14:textId="77777777" w:rsidR="00027B72" w:rsidRPr="004D05D0" w:rsidRDefault="00027B72" w:rsidP="00027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05D0">
        <w:rPr>
          <w:rFonts w:ascii="Times New Roman" w:hAnsi="Times New Roman"/>
          <w:b/>
          <w:sz w:val="28"/>
          <w:szCs w:val="28"/>
        </w:rPr>
        <w:t>№ 723 «</w:t>
      </w:r>
      <w:r w:rsidRPr="004D05D0">
        <w:rPr>
          <w:rFonts w:ascii="Times New Roman" w:hAnsi="Times New Roman"/>
          <w:b/>
          <w:sz w:val="28"/>
          <w:szCs w:val="28"/>
          <w:lang w:eastAsia="hi-IN" w:bidi="hi-IN"/>
        </w:rPr>
        <w:t xml:space="preserve">Об утверждении </w:t>
      </w:r>
      <w:r w:rsidRPr="004D05D0">
        <w:rPr>
          <w:rFonts w:ascii="Times New Roman" w:hAnsi="Times New Roman"/>
          <w:b/>
          <w:sz w:val="28"/>
          <w:szCs w:val="28"/>
        </w:rPr>
        <w:t>административного регламента предоставления администрацией муниципального образования город Новомосковск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14:paraId="58B4D2D3" w14:textId="77777777" w:rsidR="00027B72" w:rsidRPr="004D05D0" w:rsidRDefault="00027B72" w:rsidP="00027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08DD9E" w14:textId="62F4499E" w:rsidR="00027B72" w:rsidRPr="004D05D0" w:rsidRDefault="00027B72" w:rsidP="00027B7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5D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на основании статей 7, 9, 45 Устава муниципального образования город Новомосковск администрация муниципального образования ПОСТАНОВЛЯЕТ:</w:t>
      </w:r>
    </w:p>
    <w:p w14:paraId="6B2ABEA1" w14:textId="4B701968" w:rsidR="00027B72" w:rsidRDefault="00027B72" w:rsidP="00027B7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5D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C39D6" w:rsidRPr="004D05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5D0">
        <w:rPr>
          <w:rFonts w:ascii="Times New Roman" w:eastAsia="Times New Roman" w:hAnsi="Times New Roman"/>
          <w:sz w:val="28"/>
          <w:szCs w:val="28"/>
          <w:lang w:eastAsia="ru-RU"/>
        </w:rPr>
        <w:t>Внести в приложение к постановлению администрации муниципального образования город Новомосковск от 18.03.2022 № 723 «Об утверждении административного регламента предоставления администрацией муниципального образования город Новомосковск муниципальной услуги «</w:t>
      </w:r>
      <w:r w:rsidRPr="004D05D0">
        <w:rPr>
          <w:rFonts w:ascii="Times New Roman" w:hAnsi="Times New Roman"/>
          <w:sz w:val="28"/>
          <w:szCs w:val="28"/>
        </w:rPr>
        <w:t xml:space="preserve">Перераспределение земель и (или) </w:t>
      </w:r>
      <w:r w:rsidRPr="00D848CB">
        <w:rPr>
          <w:rFonts w:ascii="Times New Roman" w:hAnsi="Times New Roman"/>
          <w:sz w:val="28"/>
          <w:szCs w:val="28"/>
        </w:rPr>
        <w:t>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="007939B9" w:rsidRPr="00D848CB">
        <w:rPr>
          <w:rFonts w:ascii="Times New Roman" w:hAnsi="Times New Roman"/>
          <w:sz w:val="28"/>
          <w:szCs w:val="28"/>
        </w:rPr>
        <w:t xml:space="preserve"> (далее – постановление)</w:t>
      </w:r>
      <w:r w:rsidRPr="00D848CB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1379F8E8" w14:textId="77777777" w:rsidR="003527F0" w:rsidRPr="006E2FD4" w:rsidRDefault="003527F0" w:rsidP="003527F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FD4">
        <w:rPr>
          <w:rFonts w:ascii="Times New Roman" w:eastAsia="Times New Roman" w:hAnsi="Times New Roman"/>
          <w:sz w:val="28"/>
          <w:szCs w:val="28"/>
          <w:lang w:eastAsia="ru-RU"/>
        </w:rPr>
        <w:t>1.1. В преамбуле Постановления слова «постановлением администрации муниципального образования город Новомосковск от 11.08.2011 № 2010 «Об утверждении Правил разработки и утверждения административных регламентов предоставления муниципальных услуг в муниципальном образовании город Новомосковск» заменить словами «постановлением администрации муниципального образования город Новомосковск от 05.07.2024 № 2464 «Об утверждении Порядка разработки и утверждения административных регламентов предоставления муниципальных услуг в муниципальном образовании город Новомосковск».</w:t>
      </w:r>
    </w:p>
    <w:p w14:paraId="268B7A6F" w14:textId="77777777" w:rsidR="003527F0" w:rsidRPr="00D848CB" w:rsidRDefault="003527F0" w:rsidP="00027B7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BD73AB" w14:textId="6359252B" w:rsidR="00BC4705" w:rsidRPr="00D848CB" w:rsidRDefault="00027B72" w:rsidP="00BC470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8C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527F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848C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C4705" w:rsidRPr="00D848C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35.1 раздела </w:t>
      </w:r>
      <w:r w:rsidR="00BC4705" w:rsidRPr="00D848CB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BC4705" w:rsidRPr="00D848CB">
        <w:rPr>
          <w:rFonts w:ascii="Times New Roman" w:eastAsia="Times New Roman" w:hAnsi="Times New Roman"/>
          <w:sz w:val="28"/>
          <w:szCs w:val="28"/>
          <w:lang w:eastAsia="ru-RU"/>
        </w:rPr>
        <w:t xml:space="preserve"> «Стандарт предоставления Муниципальной услуги»</w:t>
      </w:r>
      <w:r w:rsidR="007939B9" w:rsidRPr="00D848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0AAA" w:rsidRPr="004D05D0">
        <w:rPr>
          <w:rFonts w:ascii="Times New Roman" w:eastAsia="Times New Roman" w:hAnsi="Times New Roman"/>
          <w:sz w:val="28"/>
          <w:szCs w:val="28"/>
          <w:lang w:eastAsia="ru-RU"/>
        </w:rPr>
        <w:t>приложения к постановлению дополнить подпунктом 35.1</w:t>
      </w:r>
      <w:r w:rsidR="00C80AAA">
        <w:rPr>
          <w:rFonts w:ascii="Times New Roman" w:eastAsia="Times New Roman" w:hAnsi="Times New Roman"/>
          <w:sz w:val="28"/>
          <w:szCs w:val="28"/>
          <w:lang w:eastAsia="ru-RU"/>
        </w:rPr>
        <w:t>.3.1</w:t>
      </w:r>
      <w:r w:rsidR="00C80AAA" w:rsidRPr="004D05D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</w:t>
      </w:r>
      <w:r w:rsidR="00BC4705" w:rsidRPr="00D848C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69C5447" w14:textId="5BA78840" w:rsidR="00C80AAA" w:rsidRPr="00C80AAA" w:rsidRDefault="00C80AAA" w:rsidP="00C80AA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C4705" w:rsidRPr="00D848CB">
        <w:rPr>
          <w:rFonts w:ascii="Times New Roman" w:hAnsi="Times New Roman"/>
          <w:sz w:val="28"/>
          <w:szCs w:val="28"/>
        </w:rPr>
        <w:t>«</w:t>
      </w:r>
      <w:r w:rsidRPr="004D05D0">
        <w:rPr>
          <w:rFonts w:ascii="Times New Roman" w:hAnsi="Times New Roman"/>
          <w:sz w:val="28"/>
          <w:szCs w:val="28"/>
        </w:rPr>
        <w:t>35.1</w:t>
      </w:r>
      <w:r>
        <w:rPr>
          <w:rFonts w:ascii="Times New Roman" w:hAnsi="Times New Roman"/>
          <w:sz w:val="28"/>
          <w:szCs w:val="28"/>
        </w:rPr>
        <w:t xml:space="preserve">.3.1 </w:t>
      </w:r>
      <w:r w:rsidRPr="00C80AAA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AAA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 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AAA">
        <w:rPr>
          <w:rFonts w:ascii="Times New Roman" w:hAnsi="Times New Roman" w:cs="Times New Roman"/>
          <w:sz w:val="28"/>
          <w:szCs w:val="28"/>
        </w:rPr>
        <w:t>находящихся в частной собственности и не указанных в подпункте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AAA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35.1.</w:t>
      </w:r>
      <w:r w:rsidRPr="00BC4705">
        <w:rPr>
          <w:rFonts w:ascii="Times New Roman" w:hAnsi="Times New Roman"/>
          <w:sz w:val="28"/>
          <w:szCs w:val="28"/>
        </w:rPr>
        <w:t>3</w:t>
      </w:r>
      <w:r w:rsidRPr="00C80AAA">
        <w:rPr>
          <w:rFonts w:ascii="Times New Roman" w:hAnsi="Times New Roman" w:cs="Times New Roman"/>
          <w:sz w:val="28"/>
          <w:szCs w:val="28"/>
        </w:rPr>
        <w:t>,   в   целях   обеспечения   соблюдения  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AAA">
        <w:rPr>
          <w:rFonts w:ascii="Times New Roman" w:hAnsi="Times New Roman" w:cs="Times New Roman"/>
          <w:sz w:val="28"/>
          <w:szCs w:val="28"/>
        </w:rPr>
        <w:t xml:space="preserve">предусмотренных статьей 11.9 </w:t>
      </w:r>
      <w:r w:rsidRPr="00DA5838">
        <w:rPr>
          <w:rFonts w:ascii="Times New Roman" w:hAnsi="Times New Roman"/>
          <w:sz w:val="28"/>
          <w:szCs w:val="28"/>
        </w:rPr>
        <w:t>Земельного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14:paraId="084A078B" w14:textId="3AF38825" w:rsidR="00270600" w:rsidRPr="00D848CB" w:rsidRDefault="00027B72" w:rsidP="0027060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48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848CB">
        <w:rPr>
          <w:rFonts w:ascii="Times New Roman" w:hAnsi="Times New Roman"/>
          <w:sz w:val="28"/>
          <w:szCs w:val="28"/>
        </w:rPr>
        <w:t>.</w:t>
      </w:r>
      <w:r w:rsidR="003527F0">
        <w:rPr>
          <w:rFonts w:ascii="Times New Roman" w:hAnsi="Times New Roman"/>
          <w:sz w:val="28"/>
          <w:szCs w:val="28"/>
        </w:rPr>
        <w:t>3</w:t>
      </w:r>
      <w:r w:rsidRPr="00D848CB">
        <w:rPr>
          <w:rFonts w:ascii="Times New Roman" w:hAnsi="Times New Roman"/>
          <w:sz w:val="28"/>
          <w:szCs w:val="28"/>
        </w:rPr>
        <w:t xml:space="preserve">. </w:t>
      </w:r>
      <w:r w:rsidR="00BC4705" w:rsidRPr="00D848CB">
        <w:rPr>
          <w:rFonts w:ascii="Times New Roman" w:hAnsi="Times New Roman"/>
          <w:sz w:val="28"/>
          <w:szCs w:val="28"/>
        </w:rPr>
        <w:t xml:space="preserve">Пункт 35 раздела II «Стандарт предоставления Муниципальной услуги» </w:t>
      </w:r>
      <w:r w:rsidR="007939B9" w:rsidRPr="00D848C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приложения к постановлению </w:t>
      </w:r>
      <w:r w:rsidR="00270600" w:rsidRPr="004D05D0">
        <w:rPr>
          <w:rFonts w:ascii="Times New Roman" w:eastAsia="Times New Roman" w:hAnsi="Times New Roman"/>
          <w:sz w:val="28"/>
          <w:szCs w:val="28"/>
          <w:lang w:eastAsia="ru-RU"/>
        </w:rPr>
        <w:t>дополнить подпункт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270600" w:rsidRPr="004D05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 xml:space="preserve">35.16, 35.17, </w:t>
      </w:r>
      <w:r w:rsidR="003527F0">
        <w:rPr>
          <w:rFonts w:ascii="Times New Roman" w:eastAsia="Times New Roman" w:hAnsi="Times New Roman"/>
          <w:sz w:val="28"/>
          <w:szCs w:val="28"/>
          <w:lang w:eastAsia="ru-RU"/>
        </w:rPr>
        <w:t xml:space="preserve">35.18 </w:t>
      </w:r>
      <w:r w:rsidR="003527F0" w:rsidRPr="004D05D0">
        <w:rPr>
          <w:rFonts w:ascii="Times New Roman" w:eastAsia="Times New Roman" w:hAnsi="Times New Roman"/>
          <w:sz w:val="28"/>
          <w:szCs w:val="28"/>
          <w:lang w:eastAsia="ru-RU"/>
        </w:rPr>
        <w:t>следующего</w:t>
      </w:r>
      <w:r w:rsidR="00270600" w:rsidRPr="004D05D0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</w:t>
      </w:r>
      <w:r w:rsidR="00270600" w:rsidRPr="00D848C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FC2CC72" w14:textId="5FA059EA" w:rsidR="00270600" w:rsidRPr="003527F0" w:rsidRDefault="00BC4705" w:rsidP="003527F0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27F0">
        <w:rPr>
          <w:rFonts w:ascii="Times New Roman" w:hAnsi="Times New Roman" w:cs="Times New Roman"/>
          <w:sz w:val="28"/>
          <w:szCs w:val="28"/>
        </w:rPr>
        <w:lastRenderedPageBreak/>
        <w:t>«35.1</w:t>
      </w:r>
      <w:r w:rsidR="00270600" w:rsidRPr="003527F0">
        <w:rPr>
          <w:rFonts w:ascii="Times New Roman" w:hAnsi="Times New Roman" w:cs="Times New Roman"/>
          <w:sz w:val="28"/>
          <w:szCs w:val="28"/>
        </w:rPr>
        <w:t>6</w:t>
      </w:r>
      <w:r w:rsidRPr="003527F0">
        <w:rPr>
          <w:rFonts w:ascii="Times New Roman" w:hAnsi="Times New Roman" w:cs="Times New Roman"/>
          <w:sz w:val="28"/>
          <w:szCs w:val="28"/>
        </w:rPr>
        <w:t xml:space="preserve"> </w:t>
      </w:r>
      <w:r w:rsidR="00270600" w:rsidRPr="003527F0">
        <w:rPr>
          <w:rFonts w:ascii="Times New Roman" w:hAnsi="Times New Roman" w:cs="Times New Roman"/>
          <w:sz w:val="28"/>
          <w:szCs w:val="28"/>
        </w:rPr>
        <w:t xml:space="preserve"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</w:t>
      </w:r>
      <w:r w:rsidR="003527F0" w:rsidRPr="003527F0">
        <w:rPr>
          <w:rFonts w:ascii="Times New Roman" w:hAnsi="Times New Roman" w:cs="Times New Roman"/>
          <w:sz w:val="28"/>
          <w:szCs w:val="28"/>
        </w:rPr>
        <w:t>35.1.3.1</w:t>
      </w:r>
      <w:r w:rsidR="00270600" w:rsidRPr="003527F0">
        <w:rPr>
          <w:rFonts w:ascii="Times New Roman" w:hAnsi="Times New Roman" w:cs="Times New Roman"/>
          <w:sz w:val="28"/>
          <w:szCs w:val="28"/>
        </w:rPr>
        <w:t>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"Об обороте земель сельскохозяйственного назначения</w:t>
      </w:r>
    </w:p>
    <w:p w14:paraId="39736D04" w14:textId="6497B4DB" w:rsidR="00270600" w:rsidRPr="003527F0" w:rsidRDefault="00BC4705" w:rsidP="003527F0">
      <w:pPr>
        <w:pStyle w:val="HTM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27F0">
        <w:rPr>
          <w:rFonts w:ascii="Times New Roman" w:hAnsi="Times New Roman" w:cs="Times New Roman"/>
          <w:sz w:val="28"/>
          <w:szCs w:val="28"/>
        </w:rPr>
        <w:t>35.1</w:t>
      </w:r>
      <w:r w:rsidR="00270600" w:rsidRPr="003527F0">
        <w:rPr>
          <w:rFonts w:ascii="Times New Roman" w:hAnsi="Times New Roman" w:cs="Times New Roman"/>
          <w:sz w:val="28"/>
          <w:szCs w:val="28"/>
        </w:rPr>
        <w:t>7</w:t>
      </w:r>
      <w:r w:rsidRPr="003527F0">
        <w:rPr>
          <w:rFonts w:ascii="Times New Roman" w:hAnsi="Times New Roman" w:cs="Times New Roman"/>
          <w:sz w:val="28"/>
          <w:szCs w:val="28"/>
        </w:rPr>
        <w:t xml:space="preserve"> </w:t>
      </w:r>
      <w:r w:rsidR="00270600" w:rsidRPr="003527F0">
        <w:rPr>
          <w:rFonts w:ascii="Times New Roman" w:hAnsi="Times New Roman" w:cs="Times New Roman"/>
          <w:sz w:val="28"/>
          <w:szCs w:val="28"/>
        </w:rPr>
        <w:t>предусматривается перераспределение по основанию, предусмотренному подпунктом 35.1.3.1,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</w:t>
      </w:r>
    </w:p>
    <w:p w14:paraId="5CB1D962" w14:textId="4A7185A0" w:rsidR="00270600" w:rsidRPr="003527F0" w:rsidRDefault="00BC4705" w:rsidP="003527F0">
      <w:pPr>
        <w:pStyle w:val="HTM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27F0">
        <w:rPr>
          <w:rFonts w:ascii="Times New Roman" w:hAnsi="Times New Roman" w:cs="Times New Roman"/>
          <w:sz w:val="28"/>
          <w:szCs w:val="28"/>
        </w:rPr>
        <w:t>35.1</w:t>
      </w:r>
      <w:r w:rsidR="00270600" w:rsidRPr="003527F0">
        <w:rPr>
          <w:rFonts w:ascii="Times New Roman" w:hAnsi="Times New Roman" w:cs="Times New Roman"/>
          <w:sz w:val="28"/>
          <w:szCs w:val="28"/>
        </w:rPr>
        <w:t>8</w:t>
      </w:r>
      <w:r w:rsidRPr="003527F0">
        <w:rPr>
          <w:rFonts w:ascii="Times New Roman" w:hAnsi="Times New Roman" w:cs="Times New Roman"/>
          <w:sz w:val="28"/>
          <w:szCs w:val="28"/>
        </w:rPr>
        <w:t xml:space="preserve"> </w:t>
      </w:r>
      <w:r w:rsidR="00270600" w:rsidRPr="003527F0">
        <w:rPr>
          <w:rFonts w:ascii="Times New Roman" w:hAnsi="Times New Roman" w:cs="Times New Roman"/>
          <w:sz w:val="28"/>
          <w:szCs w:val="28"/>
        </w:rPr>
        <w:t>предусматривается перераспределение по основанию, предусмотренному подпунктом 35.1.3.1,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35.17»</w:t>
      </w:r>
    </w:p>
    <w:p w14:paraId="214B1C6D" w14:textId="23847DF6" w:rsidR="00027B72" w:rsidRPr="004D05D0" w:rsidRDefault="00027B72" w:rsidP="00BC470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5D0">
        <w:rPr>
          <w:rFonts w:ascii="Times New Roman" w:eastAsia="Times New Roman" w:hAnsi="Times New Roman"/>
          <w:sz w:val="28"/>
          <w:szCs w:val="28"/>
          <w:lang w:eastAsia="ru-RU"/>
        </w:rPr>
        <w:t>2. 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598E3BAA" w14:textId="77777777" w:rsidR="00027B72" w:rsidRPr="004D05D0" w:rsidRDefault="00027B72" w:rsidP="00027B7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5D0">
        <w:rPr>
          <w:rFonts w:ascii="Times New Roman" w:eastAsia="Times New Roman" w:hAnsi="Times New Roman"/>
          <w:sz w:val="28"/>
          <w:szCs w:val="28"/>
          <w:lang w:eastAsia="ru-RU"/>
        </w:rPr>
        <w:t>3.Управлению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для официального обнародования муниципальных правовых актов муниципального образования город Новомосковск.</w:t>
      </w:r>
    </w:p>
    <w:p w14:paraId="4093E032" w14:textId="77777777" w:rsidR="00027B72" w:rsidRPr="004D05D0" w:rsidRDefault="00027B72" w:rsidP="00027B7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5D0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может быть обжаловано в суде в порядке, установленном законодательством Российской Федерации.</w:t>
      </w:r>
    </w:p>
    <w:p w14:paraId="040CA62D" w14:textId="77777777" w:rsidR="00027B72" w:rsidRPr="004D05D0" w:rsidRDefault="00027B72" w:rsidP="00027B7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5D0">
        <w:rPr>
          <w:rFonts w:ascii="Times New Roman" w:eastAsia="Times New Roman" w:hAnsi="Times New Roman"/>
          <w:sz w:val="28"/>
          <w:szCs w:val="28"/>
          <w:lang w:eastAsia="ru-RU"/>
        </w:rPr>
        <w:t>5. Постановление вступает в силу со дня официального обнародования.</w:t>
      </w:r>
      <w:bookmarkEnd w:id="0"/>
    </w:p>
    <w:sectPr w:rsidR="00027B72" w:rsidRPr="004D05D0" w:rsidSect="00A11413">
      <w:headerReference w:type="firs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E86F7" w14:textId="77777777" w:rsidR="000D101D" w:rsidRDefault="000D101D" w:rsidP="00027B72">
      <w:pPr>
        <w:spacing w:after="0" w:line="240" w:lineRule="auto"/>
      </w:pPr>
      <w:r>
        <w:separator/>
      </w:r>
    </w:p>
  </w:endnote>
  <w:endnote w:type="continuationSeparator" w:id="0">
    <w:p w14:paraId="327EB132" w14:textId="77777777" w:rsidR="000D101D" w:rsidRDefault="000D101D" w:rsidP="0002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D80D4" w14:textId="77777777" w:rsidR="000D101D" w:rsidRDefault="000D101D" w:rsidP="00027B72">
      <w:pPr>
        <w:spacing w:after="0" w:line="240" w:lineRule="auto"/>
      </w:pPr>
      <w:r>
        <w:separator/>
      </w:r>
    </w:p>
  </w:footnote>
  <w:footnote w:type="continuationSeparator" w:id="0">
    <w:p w14:paraId="10CBB7D9" w14:textId="77777777" w:rsidR="000D101D" w:rsidRDefault="000D101D" w:rsidP="0002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59A0" w14:textId="77777777" w:rsidR="000B42DA" w:rsidRDefault="000D101D">
    <w:pPr>
      <w:pStyle w:val="a3"/>
      <w:jc w:val="center"/>
    </w:pPr>
  </w:p>
  <w:p w14:paraId="628F2464" w14:textId="77777777" w:rsidR="003E62A8" w:rsidRDefault="000D10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72"/>
    <w:rsid w:val="00027B72"/>
    <w:rsid w:val="000336F3"/>
    <w:rsid w:val="00064697"/>
    <w:rsid w:val="000D101D"/>
    <w:rsid w:val="001B601A"/>
    <w:rsid w:val="001C39D6"/>
    <w:rsid w:val="001F4B3A"/>
    <w:rsid w:val="002053F8"/>
    <w:rsid w:val="00270600"/>
    <w:rsid w:val="00282C9C"/>
    <w:rsid w:val="002F1835"/>
    <w:rsid w:val="003027DB"/>
    <w:rsid w:val="003052B9"/>
    <w:rsid w:val="003527F0"/>
    <w:rsid w:val="0038239B"/>
    <w:rsid w:val="003E6913"/>
    <w:rsid w:val="004546B5"/>
    <w:rsid w:val="004D05D0"/>
    <w:rsid w:val="004E14BC"/>
    <w:rsid w:val="00643AF8"/>
    <w:rsid w:val="00657A47"/>
    <w:rsid w:val="006972E8"/>
    <w:rsid w:val="006F2BD1"/>
    <w:rsid w:val="00713CE3"/>
    <w:rsid w:val="007939B9"/>
    <w:rsid w:val="0082638A"/>
    <w:rsid w:val="00840E64"/>
    <w:rsid w:val="008F53D3"/>
    <w:rsid w:val="00904B03"/>
    <w:rsid w:val="009445A8"/>
    <w:rsid w:val="00957A24"/>
    <w:rsid w:val="00A11413"/>
    <w:rsid w:val="00A22050"/>
    <w:rsid w:val="00A2723E"/>
    <w:rsid w:val="00AE4174"/>
    <w:rsid w:val="00B75991"/>
    <w:rsid w:val="00BA794B"/>
    <w:rsid w:val="00BC4705"/>
    <w:rsid w:val="00BD3B2F"/>
    <w:rsid w:val="00C80AAA"/>
    <w:rsid w:val="00CB3A69"/>
    <w:rsid w:val="00D37F5E"/>
    <w:rsid w:val="00D61E4F"/>
    <w:rsid w:val="00D848CB"/>
    <w:rsid w:val="00E02FE0"/>
    <w:rsid w:val="00E047B6"/>
    <w:rsid w:val="00E30D86"/>
    <w:rsid w:val="00E41088"/>
    <w:rsid w:val="00ED7F64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4448"/>
  <w15:docId w15:val="{5648DE02-A52D-4405-B610-E82179DC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72"/>
    <w:rPr>
      <w:rFonts w:ascii="Arial Black" w:hAnsi="Arial Black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B72"/>
  </w:style>
  <w:style w:type="paragraph" w:styleId="a5">
    <w:name w:val="footer"/>
    <w:basedOn w:val="a"/>
    <w:link w:val="a6"/>
    <w:uiPriority w:val="99"/>
    <w:unhideWhenUsed/>
    <w:rsid w:val="0002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B72"/>
  </w:style>
  <w:style w:type="paragraph" w:customStyle="1" w:styleId="ConsPlusNonformat">
    <w:name w:val="ConsPlusNonformat"/>
    <w:rsid w:val="00027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7B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027B72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027B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uiPriority w:val="99"/>
    <w:semiHidden/>
    <w:rsid w:val="00027B72"/>
    <w:rPr>
      <w:vertAlign w:val="superscript"/>
    </w:rPr>
  </w:style>
  <w:style w:type="table" w:styleId="aa">
    <w:name w:val="Table Grid"/>
    <w:basedOn w:val="a1"/>
    <w:uiPriority w:val="59"/>
    <w:rsid w:val="0002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C47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Знак3"/>
    <w:basedOn w:val="a"/>
    <w:autoRedefine/>
    <w:uiPriority w:val="99"/>
    <w:rsid w:val="00BC4705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styleId="ac">
    <w:name w:val="annotation reference"/>
    <w:basedOn w:val="a0"/>
    <w:uiPriority w:val="99"/>
    <w:semiHidden/>
    <w:unhideWhenUsed/>
    <w:rsid w:val="00E4108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41088"/>
    <w:pPr>
      <w:spacing w:line="240" w:lineRule="auto"/>
    </w:pPr>
  </w:style>
  <w:style w:type="character" w:customStyle="1" w:styleId="ae">
    <w:name w:val="Текст примечания Знак"/>
    <w:basedOn w:val="a0"/>
    <w:link w:val="ad"/>
    <w:uiPriority w:val="99"/>
    <w:semiHidden/>
    <w:rsid w:val="00E41088"/>
    <w:rPr>
      <w:rFonts w:ascii="Arial Black" w:hAnsi="Arial Black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108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41088"/>
    <w:rPr>
      <w:rFonts w:ascii="Arial Black" w:hAnsi="Arial Black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4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4108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80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0A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35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08916-145D-4263-B5E7-D59D4EB8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О. Катасонова</dc:creator>
  <cp:lastModifiedBy>Татьяна Сафронова</cp:lastModifiedBy>
  <cp:revision>3</cp:revision>
  <dcterms:created xsi:type="dcterms:W3CDTF">2026-02-10T07:00:00Z</dcterms:created>
  <dcterms:modified xsi:type="dcterms:W3CDTF">2026-02-10T07:04:00Z</dcterms:modified>
</cp:coreProperties>
</file>