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18E93" w14:textId="1172D3DB" w:rsidR="006629ED" w:rsidRPr="00A92186" w:rsidRDefault="00257F27" w:rsidP="00257F27">
      <w:pPr>
        <w:jc w:val="right"/>
        <w:rPr>
          <w:rFonts w:ascii="PT Astra Serif" w:hAnsi="PT Astra Serif"/>
          <w:b/>
          <w:color w:val="auto"/>
          <w:sz w:val="27"/>
          <w:szCs w:val="27"/>
        </w:rPr>
      </w:pPr>
      <w:r>
        <w:rPr>
          <w:color w:val="auto"/>
          <w:sz w:val="27"/>
          <w:szCs w:val="27"/>
        </w:rPr>
        <w:t>Проект</w:t>
      </w:r>
    </w:p>
    <w:p w14:paraId="2C77973D" w14:textId="77777777" w:rsidR="006629ED" w:rsidRPr="00A92186" w:rsidRDefault="006629ED">
      <w:pPr>
        <w:jc w:val="center"/>
        <w:rPr>
          <w:rFonts w:ascii="PT Astra Serif" w:hAnsi="PT Astra Serif"/>
          <w:b/>
          <w:color w:val="auto"/>
          <w:sz w:val="27"/>
          <w:szCs w:val="27"/>
        </w:rPr>
      </w:pPr>
    </w:p>
    <w:p w14:paraId="55923DC5" w14:textId="3FEDFF62" w:rsidR="00815D61" w:rsidRPr="003D5787" w:rsidRDefault="00DC2BE4" w:rsidP="00815D61">
      <w:pPr>
        <w:jc w:val="center"/>
        <w:rPr>
          <w:rFonts w:ascii="PT Astra Serif" w:hAnsi="PT Astra Serif"/>
          <w:b/>
          <w:color w:val="auto"/>
          <w:sz w:val="27"/>
          <w:szCs w:val="27"/>
        </w:rPr>
      </w:pPr>
      <w:r w:rsidRPr="003D5787">
        <w:rPr>
          <w:rFonts w:ascii="PT Astra Serif" w:hAnsi="PT Astra Serif"/>
          <w:b/>
          <w:color w:val="auto"/>
          <w:sz w:val="27"/>
          <w:szCs w:val="27"/>
        </w:rPr>
        <w:t>О внесении изменений в постановление администрации муниципального образования город Новомосковск от 29.06.2012 № 1799 «Об утверждении административного регламента предоставления администрацией муниципального образования город Новомосковск</w:t>
      </w:r>
      <w:r w:rsidRPr="003D5787">
        <w:rPr>
          <w:rFonts w:ascii="PT Astra Serif" w:hAnsi="PT Astra Serif"/>
          <w:color w:val="auto"/>
          <w:sz w:val="28"/>
          <w:szCs w:val="28"/>
        </w:rPr>
        <w:t xml:space="preserve"> </w:t>
      </w:r>
      <w:r w:rsidR="00F03E5A" w:rsidRPr="003D5787">
        <w:rPr>
          <w:rFonts w:ascii="PT Astra Serif" w:hAnsi="PT Astra Serif"/>
          <w:b/>
          <w:color w:val="auto"/>
          <w:sz w:val="27"/>
          <w:szCs w:val="27"/>
        </w:rPr>
        <w:t xml:space="preserve">муниципальной услуги </w:t>
      </w:r>
    </w:p>
    <w:p w14:paraId="5E1B508D" w14:textId="77777777" w:rsidR="000C60ED" w:rsidRPr="003D5787" w:rsidRDefault="000C60ED" w:rsidP="000C60ED">
      <w:pPr>
        <w:jc w:val="center"/>
        <w:rPr>
          <w:rFonts w:ascii="PT Astra Serif" w:hAnsi="PT Astra Serif"/>
          <w:b/>
          <w:bCs/>
          <w:color w:val="auto"/>
          <w:sz w:val="27"/>
          <w:szCs w:val="27"/>
        </w:rPr>
      </w:pPr>
      <w:r w:rsidRPr="003D5787">
        <w:rPr>
          <w:rFonts w:ascii="PT Astra Serif" w:hAnsi="PT Astra Serif"/>
          <w:b/>
          <w:color w:val="auto"/>
          <w:sz w:val="27"/>
          <w:szCs w:val="27"/>
        </w:rPr>
        <w:t>«</w:t>
      </w:r>
      <w:r w:rsidRPr="003D5787">
        <w:rPr>
          <w:rFonts w:ascii="PT Astra Serif" w:hAnsi="PT Astra Serif"/>
          <w:b/>
          <w:bCs/>
          <w:color w:val="auto"/>
          <w:sz w:val="27"/>
          <w:szCs w:val="27"/>
        </w:rPr>
        <w:t xml:space="preserve">Выдача согласований на передачу арендатором прав </w:t>
      </w:r>
    </w:p>
    <w:p w14:paraId="43D140F2" w14:textId="77777777" w:rsidR="000C60ED" w:rsidRPr="003D5787" w:rsidRDefault="000C60ED" w:rsidP="000C60ED">
      <w:pPr>
        <w:jc w:val="center"/>
        <w:rPr>
          <w:rFonts w:ascii="PT Astra Serif" w:hAnsi="PT Astra Serif"/>
          <w:b/>
          <w:bCs/>
          <w:color w:val="auto"/>
          <w:sz w:val="27"/>
          <w:szCs w:val="27"/>
        </w:rPr>
      </w:pPr>
      <w:r w:rsidRPr="003D5787">
        <w:rPr>
          <w:rFonts w:ascii="PT Astra Serif" w:hAnsi="PT Astra Serif"/>
          <w:b/>
          <w:bCs/>
          <w:color w:val="auto"/>
          <w:sz w:val="27"/>
          <w:szCs w:val="27"/>
        </w:rPr>
        <w:t>по договору аренды земельного участка третьим лицам</w:t>
      </w:r>
    </w:p>
    <w:p w14:paraId="651F661D" w14:textId="58EE2A15" w:rsidR="000C60ED" w:rsidRPr="003D5787" w:rsidRDefault="000C60ED" w:rsidP="000C60ED">
      <w:pPr>
        <w:jc w:val="center"/>
        <w:rPr>
          <w:rFonts w:ascii="PT Astra Serif" w:hAnsi="PT Astra Serif"/>
          <w:b/>
          <w:bCs/>
          <w:color w:val="auto"/>
          <w:sz w:val="27"/>
          <w:szCs w:val="27"/>
        </w:rPr>
      </w:pPr>
      <w:r w:rsidRPr="003D5787">
        <w:rPr>
          <w:rFonts w:ascii="PT Astra Serif" w:hAnsi="PT Astra Serif"/>
          <w:b/>
          <w:bCs/>
          <w:color w:val="auto"/>
          <w:sz w:val="27"/>
          <w:szCs w:val="27"/>
        </w:rPr>
        <w:t xml:space="preserve"> или на передачу земельного участка в субаренду»</w:t>
      </w:r>
    </w:p>
    <w:p w14:paraId="6F1C5C71" w14:textId="77777777" w:rsidR="00815D61" w:rsidRPr="003D5787" w:rsidRDefault="00815D61" w:rsidP="00815D61">
      <w:pPr>
        <w:jc w:val="center"/>
        <w:rPr>
          <w:rFonts w:ascii="PT Astra Serif" w:hAnsi="PT Astra Serif"/>
          <w:color w:val="auto"/>
          <w:sz w:val="27"/>
          <w:szCs w:val="27"/>
        </w:rPr>
      </w:pPr>
    </w:p>
    <w:p w14:paraId="6A768C48" w14:textId="7FBC258B" w:rsidR="00B97AA8" w:rsidRPr="003D5787" w:rsidRDefault="00F03E5A">
      <w:pPr>
        <w:ind w:firstLine="709"/>
        <w:jc w:val="both"/>
        <w:rPr>
          <w:rFonts w:ascii="PT Astra Serif" w:hAnsi="PT Astra Serif"/>
          <w:color w:val="auto"/>
          <w:sz w:val="27"/>
          <w:szCs w:val="27"/>
        </w:rPr>
      </w:pPr>
      <w:r w:rsidRPr="003D5787">
        <w:rPr>
          <w:rFonts w:ascii="PT Astra Serif" w:hAnsi="PT Astra Serif"/>
          <w:color w:val="auto"/>
          <w:sz w:val="27"/>
          <w:szCs w:val="27"/>
        </w:rPr>
        <w:t xml:space="preserve">В соответствии с Федеральным законом от 27.07.2010 № 210-ФЗ </w:t>
      </w:r>
      <w:r w:rsidRPr="003D5787">
        <w:rPr>
          <w:rFonts w:ascii="PT Astra Serif" w:hAnsi="PT Astra Serif"/>
          <w:color w:val="auto"/>
          <w:sz w:val="27"/>
          <w:szCs w:val="27"/>
        </w:rPr>
        <w:br/>
        <w:t>«Об организации предоставления государственных и муниципальных услуг</w:t>
      </w:r>
      <w:r w:rsidR="00815D61" w:rsidRPr="003D5787">
        <w:rPr>
          <w:rFonts w:ascii="PT Astra Serif" w:hAnsi="PT Astra Serif"/>
          <w:color w:val="auto"/>
          <w:sz w:val="27"/>
          <w:szCs w:val="27"/>
        </w:rPr>
        <w:t xml:space="preserve">», </w:t>
      </w:r>
      <w:r w:rsidR="001A7553" w:rsidRPr="003D5787">
        <w:rPr>
          <w:rFonts w:ascii="PT Astra Serif" w:hAnsi="PT Astra Serif"/>
          <w:color w:val="auto"/>
          <w:sz w:val="27"/>
          <w:szCs w:val="27"/>
        </w:rPr>
        <w:t>постановлением администрация муниципального образования город Новомосковск от 05.07.2024 № 2464 «Об утверждении Порядка разработки и утверждения административных регламентов предоставления муниципальных услуг в муниципальном образовании город Новомосковск», на основании статей 7, 9, 45 Устава муниципального образования город Новомосковск, администрация муниципального образования ПОСТАНОВЛЯЕТ</w:t>
      </w:r>
      <w:r w:rsidRPr="003D5787">
        <w:rPr>
          <w:rFonts w:ascii="PT Astra Serif" w:hAnsi="PT Astra Serif"/>
          <w:color w:val="auto"/>
          <w:sz w:val="27"/>
          <w:szCs w:val="27"/>
        </w:rPr>
        <w:t>:</w:t>
      </w:r>
    </w:p>
    <w:p w14:paraId="5029D126" w14:textId="3E8E4351" w:rsidR="00E35BCC" w:rsidRPr="003D5787" w:rsidRDefault="00BB67D7">
      <w:pPr>
        <w:ind w:firstLine="709"/>
        <w:jc w:val="both"/>
        <w:rPr>
          <w:rFonts w:ascii="PT Astra Serif" w:hAnsi="PT Astra Serif"/>
          <w:color w:val="auto"/>
          <w:sz w:val="27"/>
          <w:szCs w:val="27"/>
        </w:rPr>
      </w:pPr>
      <w:r w:rsidRPr="003D5787">
        <w:rPr>
          <w:rFonts w:ascii="PT Astra Serif" w:hAnsi="PT Astra Serif"/>
          <w:color w:val="auto"/>
          <w:sz w:val="27"/>
          <w:szCs w:val="27"/>
        </w:rPr>
        <w:t xml:space="preserve">1. </w:t>
      </w:r>
      <w:r w:rsidR="00E35BCC" w:rsidRPr="003D5787">
        <w:rPr>
          <w:rFonts w:ascii="PT Astra Serif" w:hAnsi="PT Astra Serif"/>
          <w:color w:val="auto"/>
          <w:sz w:val="27"/>
          <w:szCs w:val="27"/>
        </w:rPr>
        <w:t>Внести следующие изменения в постановление администрации муниципального образования город Новомосковск от 29.06.2012 № 1799 «Об утверждении административного регламента предоставления администрацией муниципального образования город Новомосковск муниципальной услуги «Выдача согласований на передачу арендатором прав по договору аренды земельного участка третьим лицам или на передачу земельного участка в субаренду» (далее – Постановление):</w:t>
      </w:r>
    </w:p>
    <w:p w14:paraId="60F0A17D" w14:textId="4310C54E" w:rsidR="00CE3FBE" w:rsidRPr="003D5787" w:rsidRDefault="00E35BCC" w:rsidP="000C60ED">
      <w:pPr>
        <w:ind w:firstLine="709"/>
        <w:jc w:val="both"/>
        <w:rPr>
          <w:rFonts w:ascii="PT Astra Serif" w:hAnsi="PT Astra Serif"/>
          <w:bCs/>
          <w:color w:val="auto"/>
          <w:sz w:val="27"/>
          <w:szCs w:val="27"/>
        </w:rPr>
      </w:pPr>
      <w:r w:rsidRPr="003D5787">
        <w:rPr>
          <w:rFonts w:ascii="PT Astra Serif" w:hAnsi="PT Astra Serif"/>
          <w:color w:val="auto"/>
          <w:sz w:val="27"/>
          <w:szCs w:val="27"/>
        </w:rPr>
        <w:t>1.</w:t>
      </w:r>
      <w:r w:rsidR="00BF3030">
        <w:rPr>
          <w:rFonts w:ascii="PT Astra Serif" w:hAnsi="PT Astra Serif"/>
          <w:color w:val="auto"/>
          <w:sz w:val="27"/>
          <w:szCs w:val="27"/>
        </w:rPr>
        <w:t>1</w:t>
      </w:r>
      <w:r w:rsidRPr="003D5787">
        <w:rPr>
          <w:rFonts w:ascii="PT Astra Serif" w:hAnsi="PT Astra Serif"/>
          <w:color w:val="auto"/>
          <w:sz w:val="27"/>
          <w:szCs w:val="27"/>
        </w:rPr>
        <w:t xml:space="preserve">. </w:t>
      </w:r>
      <w:r w:rsidRPr="003D5787">
        <w:rPr>
          <w:rFonts w:ascii="PT Astra Serif" w:hAnsi="PT Astra Serif"/>
          <w:bCs/>
          <w:color w:val="auto"/>
          <w:sz w:val="27"/>
          <w:szCs w:val="27"/>
        </w:rPr>
        <w:t xml:space="preserve">Приложение к Постановлению изложить в новой редакции </w:t>
      </w:r>
      <w:r w:rsidR="0023545C" w:rsidRPr="003D5787">
        <w:rPr>
          <w:rFonts w:ascii="PT Astra Serif" w:hAnsi="PT Astra Serif"/>
          <w:bCs/>
          <w:color w:val="auto"/>
          <w:sz w:val="27"/>
          <w:szCs w:val="27"/>
        </w:rPr>
        <w:t xml:space="preserve">согласно </w:t>
      </w:r>
      <w:proofErr w:type="gramStart"/>
      <w:r w:rsidR="0023545C" w:rsidRPr="003D5787">
        <w:rPr>
          <w:rFonts w:ascii="PT Astra Serif" w:hAnsi="PT Astra Serif"/>
          <w:bCs/>
          <w:color w:val="auto"/>
          <w:sz w:val="27"/>
          <w:szCs w:val="27"/>
        </w:rPr>
        <w:t>приложению</w:t>
      </w:r>
      <w:proofErr w:type="gramEnd"/>
      <w:r w:rsidR="0023545C" w:rsidRPr="003D5787">
        <w:rPr>
          <w:rFonts w:ascii="PT Astra Serif" w:hAnsi="PT Astra Serif"/>
          <w:bCs/>
          <w:color w:val="auto"/>
          <w:sz w:val="27"/>
          <w:szCs w:val="27"/>
        </w:rPr>
        <w:t xml:space="preserve"> к настоящему постановлению</w:t>
      </w:r>
      <w:r w:rsidR="00CE3FBE" w:rsidRPr="003D5787">
        <w:rPr>
          <w:rFonts w:ascii="PT Astra Serif" w:hAnsi="PT Astra Serif"/>
          <w:color w:val="auto"/>
          <w:sz w:val="27"/>
          <w:szCs w:val="27"/>
        </w:rPr>
        <w:t>.</w:t>
      </w:r>
    </w:p>
    <w:p w14:paraId="28053D32" w14:textId="1B9124F9" w:rsidR="006629ED" w:rsidRPr="003D5787" w:rsidRDefault="00BF3030" w:rsidP="006629ED">
      <w:pPr>
        <w:widowControl w:val="0"/>
        <w:suppressAutoHyphens w:val="0"/>
        <w:autoSpaceDE w:val="0"/>
        <w:autoSpaceDN w:val="0"/>
        <w:ind w:firstLine="709"/>
        <w:jc w:val="both"/>
        <w:outlineLvl w:val="1"/>
        <w:rPr>
          <w:rFonts w:ascii="PT Astra Serif" w:hAnsi="PT Astra Serif"/>
          <w:color w:val="auto"/>
          <w:sz w:val="27"/>
          <w:szCs w:val="27"/>
        </w:rPr>
      </w:pPr>
      <w:r>
        <w:rPr>
          <w:color w:val="auto"/>
          <w:sz w:val="27"/>
          <w:szCs w:val="27"/>
        </w:rPr>
        <w:t>2</w:t>
      </w:r>
      <w:r w:rsidR="006629ED" w:rsidRPr="003D5787">
        <w:rPr>
          <w:color w:val="auto"/>
          <w:sz w:val="27"/>
          <w:szCs w:val="27"/>
        </w:rPr>
        <w:t>.</w:t>
      </w:r>
      <w:r w:rsidR="006629ED" w:rsidRPr="003D5787">
        <w:rPr>
          <w:color w:val="auto"/>
          <w:sz w:val="27"/>
          <w:szCs w:val="27"/>
        </w:rPr>
        <w:tab/>
      </w:r>
      <w:r w:rsidR="006629ED" w:rsidRPr="003D5787">
        <w:rPr>
          <w:rFonts w:ascii="PT Astra Serif" w:hAnsi="PT Astra Serif"/>
          <w:color w:val="auto"/>
          <w:sz w:val="27"/>
          <w:szCs w:val="27"/>
        </w:rPr>
        <w:t>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информационно-телекоммуникационной сети «Интернет».</w:t>
      </w:r>
    </w:p>
    <w:p w14:paraId="6C0965F4" w14:textId="29A2FCCB" w:rsidR="006629ED" w:rsidRPr="003D5787" w:rsidRDefault="00BF3030" w:rsidP="006629ED">
      <w:pPr>
        <w:widowControl w:val="0"/>
        <w:suppressAutoHyphens w:val="0"/>
        <w:autoSpaceDE w:val="0"/>
        <w:autoSpaceDN w:val="0"/>
        <w:ind w:firstLine="709"/>
        <w:jc w:val="both"/>
        <w:outlineLvl w:val="1"/>
        <w:rPr>
          <w:rFonts w:ascii="PT Astra Serif" w:hAnsi="PT Astra Serif"/>
          <w:color w:val="auto"/>
          <w:sz w:val="27"/>
          <w:szCs w:val="27"/>
        </w:rPr>
      </w:pPr>
      <w:r>
        <w:rPr>
          <w:rFonts w:ascii="PT Astra Serif" w:hAnsi="PT Astra Serif"/>
          <w:color w:val="auto"/>
          <w:sz w:val="27"/>
          <w:szCs w:val="27"/>
        </w:rPr>
        <w:t>3</w:t>
      </w:r>
      <w:r w:rsidR="006629ED" w:rsidRPr="003D5787">
        <w:rPr>
          <w:rFonts w:ascii="PT Astra Serif" w:hAnsi="PT Astra Serif"/>
          <w:color w:val="auto"/>
          <w:sz w:val="27"/>
          <w:szCs w:val="27"/>
        </w:rPr>
        <w:t>.</w:t>
      </w:r>
      <w:r w:rsidR="003E2C0B" w:rsidRPr="003D5787">
        <w:rPr>
          <w:rFonts w:ascii="PT Astra Serif" w:hAnsi="PT Astra Serif"/>
          <w:color w:val="auto"/>
          <w:sz w:val="27"/>
          <w:szCs w:val="27"/>
        </w:rPr>
        <w:tab/>
      </w:r>
      <w:r w:rsidR="006629ED" w:rsidRPr="003D5787">
        <w:rPr>
          <w:rFonts w:ascii="PT Astra Serif" w:hAnsi="PT Astra Serif"/>
          <w:color w:val="auto"/>
          <w:sz w:val="27"/>
          <w:szCs w:val="27"/>
        </w:rPr>
        <w:t xml:space="preserve">Управлению информатизации и массовых коммуникаций, органам территориального управления, комитету по культуре в течение </w:t>
      </w:r>
      <w:r>
        <w:rPr>
          <w:rFonts w:ascii="PT Astra Serif" w:hAnsi="PT Astra Serif"/>
          <w:color w:val="auto"/>
          <w:sz w:val="27"/>
          <w:szCs w:val="27"/>
        </w:rPr>
        <w:t>5</w:t>
      </w:r>
      <w:r w:rsidR="006629ED" w:rsidRPr="003D5787">
        <w:rPr>
          <w:rFonts w:ascii="PT Astra Serif" w:hAnsi="PT Astra Serif"/>
          <w:color w:val="auto"/>
          <w:sz w:val="27"/>
          <w:szCs w:val="27"/>
        </w:rPr>
        <w:t xml:space="preserve"> календарных дней со дня принятия настоящего постановления разместить его в местах для официального </w:t>
      </w:r>
      <w:r w:rsidR="006629ED" w:rsidRPr="003D5787">
        <w:rPr>
          <w:rFonts w:ascii="PT Astra Serif" w:hAnsi="PT Astra Serif"/>
          <w:color w:val="auto"/>
          <w:sz w:val="27"/>
          <w:szCs w:val="27"/>
        </w:rPr>
        <w:lastRenderedPageBreak/>
        <w:t>обнародования муниципальных правовых актов муниципального образования</w:t>
      </w:r>
      <w:r w:rsidR="006629ED" w:rsidRPr="003D5787">
        <w:rPr>
          <w:color w:val="auto"/>
          <w:sz w:val="27"/>
          <w:szCs w:val="27"/>
        </w:rPr>
        <w:t xml:space="preserve"> </w:t>
      </w:r>
      <w:r w:rsidR="006629ED" w:rsidRPr="003D5787">
        <w:rPr>
          <w:rFonts w:ascii="PT Astra Serif" w:hAnsi="PT Astra Serif"/>
          <w:color w:val="auto"/>
          <w:sz w:val="27"/>
          <w:szCs w:val="27"/>
        </w:rPr>
        <w:t>город Новомосковск.</w:t>
      </w:r>
    </w:p>
    <w:p w14:paraId="3F9923B9" w14:textId="537623F8" w:rsidR="006629ED" w:rsidRPr="003D5787" w:rsidRDefault="00BF3030" w:rsidP="006629ED">
      <w:pPr>
        <w:widowControl w:val="0"/>
        <w:suppressAutoHyphens w:val="0"/>
        <w:autoSpaceDE w:val="0"/>
        <w:autoSpaceDN w:val="0"/>
        <w:ind w:firstLine="709"/>
        <w:jc w:val="both"/>
        <w:outlineLvl w:val="1"/>
        <w:rPr>
          <w:rFonts w:ascii="PT Astra Serif" w:hAnsi="PT Astra Serif"/>
          <w:color w:val="auto"/>
          <w:sz w:val="27"/>
          <w:szCs w:val="27"/>
        </w:rPr>
      </w:pPr>
      <w:r>
        <w:rPr>
          <w:rFonts w:ascii="PT Astra Serif" w:hAnsi="PT Astra Serif"/>
          <w:color w:val="auto"/>
          <w:sz w:val="27"/>
          <w:szCs w:val="27"/>
        </w:rPr>
        <w:t>4</w:t>
      </w:r>
      <w:r w:rsidR="006629ED" w:rsidRPr="003D5787">
        <w:rPr>
          <w:rFonts w:ascii="PT Astra Serif" w:hAnsi="PT Astra Serif"/>
          <w:color w:val="auto"/>
          <w:sz w:val="27"/>
          <w:szCs w:val="27"/>
        </w:rPr>
        <w:t>.</w:t>
      </w:r>
      <w:r w:rsidR="006629ED" w:rsidRPr="003D5787">
        <w:rPr>
          <w:rFonts w:ascii="PT Astra Serif" w:hAnsi="PT Astra Serif"/>
          <w:color w:val="auto"/>
          <w:sz w:val="27"/>
          <w:szCs w:val="27"/>
        </w:rPr>
        <w:tab/>
        <w:t>Настоящее постановление может быть обжаловано в суде в порядке, установленном законодательством Российской Федерации.</w:t>
      </w:r>
    </w:p>
    <w:p w14:paraId="70FC4134" w14:textId="450A38A2" w:rsidR="006629ED" w:rsidRPr="003D5787" w:rsidRDefault="00BF3030" w:rsidP="006629ED">
      <w:pPr>
        <w:widowControl w:val="0"/>
        <w:suppressAutoHyphens w:val="0"/>
        <w:autoSpaceDE w:val="0"/>
        <w:autoSpaceDN w:val="0"/>
        <w:ind w:firstLine="709"/>
        <w:jc w:val="both"/>
        <w:outlineLvl w:val="1"/>
        <w:rPr>
          <w:rFonts w:ascii="PT Astra Serif" w:hAnsi="PT Astra Serif"/>
          <w:color w:val="auto"/>
          <w:sz w:val="27"/>
          <w:szCs w:val="27"/>
        </w:rPr>
      </w:pPr>
      <w:r>
        <w:rPr>
          <w:rFonts w:ascii="PT Astra Serif" w:hAnsi="PT Astra Serif"/>
          <w:color w:val="auto"/>
          <w:sz w:val="27"/>
          <w:szCs w:val="27"/>
        </w:rPr>
        <w:t>5</w:t>
      </w:r>
      <w:r w:rsidR="006629ED" w:rsidRPr="003D5787">
        <w:rPr>
          <w:rFonts w:ascii="PT Astra Serif" w:hAnsi="PT Astra Serif"/>
          <w:color w:val="auto"/>
          <w:sz w:val="27"/>
          <w:szCs w:val="27"/>
        </w:rPr>
        <w:t>.</w:t>
      </w:r>
      <w:r w:rsidR="006629ED" w:rsidRPr="003D5787">
        <w:rPr>
          <w:rFonts w:ascii="PT Astra Serif" w:hAnsi="PT Astra Serif"/>
          <w:color w:val="auto"/>
          <w:sz w:val="27"/>
          <w:szCs w:val="27"/>
        </w:rPr>
        <w:tab/>
        <w:t>Постановление вступает в силу со дня официального обнародования.</w:t>
      </w:r>
    </w:p>
    <w:p w14:paraId="185E4F4B" w14:textId="77777777" w:rsidR="00B97AA8" w:rsidRPr="003D5787" w:rsidRDefault="00B97AA8">
      <w:pPr>
        <w:keepNext/>
        <w:ind w:firstLine="709"/>
        <w:jc w:val="both"/>
        <w:rPr>
          <w:rFonts w:ascii="PT Astra Serif" w:hAnsi="PT Astra Serif"/>
          <w:color w:val="auto"/>
          <w:sz w:val="27"/>
          <w:szCs w:val="27"/>
        </w:rPr>
      </w:pPr>
    </w:p>
    <w:tbl>
      <w:tblPr>
        <w:tblW w:w="12670" w:type="dxa"/>
        <w:tblLook w:val="04A0" w:firstRow="1" w:lastRow="0" w:firstColumn="1" w:lastColumn="0" w:noHBand="0" w:noVBand="1"/>
      </w:tblPr>
      <w:tblGrid>
        <w:gridCol w:w="7905"/>
        <w:gridCol w:w="4765"/>
      </w:tblGrid>
      <w:tr w:rsidR="004E60A5" w:rsidRPr="003D5787" w14:paraId="28C70D07" w14:textId="77777777" w:rsidTr="00BE5840">
        <w:tc>
          <w:tcPr>
            <w:tcW w:w="7905" w:type="dxa"/>
          </w:tcPr>
          <w:p w14:paraId="2F470E67" w14:textId="77777777" w:rsidR="00BE5840" w:rsidRPr="003D5787" w:rsidRDefault="00BE5840" w:rsidP="00257F27">
            <w:pPr>
              <w:rPr>
                <w:b/>
                <w:color w:val="auto"/>
                <w:sz w:val="27"/>
                <w:szCs w:val="27"/>
              </w:rPr>
            </w:pPr>
            <w:bookmarkStart w:id="0" w:name="_GoBack"/>
            <w:bookmarkEnd w:id="0"/>
          </w:p>
        </w:tc>
        <w:tc>
          <w:tcPr>
            <w:tcW w:w="4765" w:type="dxa"/>
            <w:vAlign w:val="bottom"/>
          </w:tcPr>
          <w:p w14:paraId="540040E9" w14:textId="77777777" w:rsidR="00BE5840" w:rsidRPr="003D5787" w:rsidRDefault="00BE5840" w:rsidP="00BE5840">
            <w:pPr>
              <w:rPr>
                <w:b/>
                <w:color w:val="auto"/>
                <w:sz w:val="27"/>
                <w:szCs w:val="27"/>
              </w:rPr>
            </w:pPr>
          </w:p>
        </w:tc>
      </w:tr>
    </w:tbl>
    <w:p w14:paraId="2D52CE45" w14:textId="753C11F7" w:rsidR="006629ED" w:rsidRPr="003D5787" w:rsidRDefault="006629ED" w:rsidP="0023545C">
      <w:pPr>
        <w:jc w:val="right"/>
        <w:rPr>
          <w:color w:val="auto"/>
          <w:sz w:val="27"/>
          <w:szCs w:val="27"/>
        </w:rPr>
      </w:pPr>
      <w:r w:rsidRPr="003D5787">
        <w:rPr>
          <w:color w:val="auto"/>
          <w:sz w:val="27"/>
          <w:szCs w:val="27"/>
        </w:rPr>
        <w:t>Приложение</w:t>
      </w:r>
    </w:p>
    <w:p w14:paraId="5CBFE7BC" w14:textId="176FAA0F" w:rsidR="006629ED" w:rsidRPr="003D5787" w:rsidRDefault="006629ED" w:rsidP="006629ED">
      <w:pPr>
        <w:widowControl w:val="0"/>
        <w:suppressAutoHyphens w:val="0"/>
        <w:autoSpaceDE w:val="0"/>
        <w:autoSpaceDN w:val="0"/>
        <w:jc w:val="right"/>
        <w:rPr>
          <w:color w:val="auto"/>
          <w:sz w:val="27"/>
          <w:szCs w:val="27"/>
        </w:rPr>
      </w:pPr>
      <w:r w:rsidRPr="003D5787">
        <w:rPr>
          <w:color w:val="auto"/>
          <w:sz w:val="27"/>
          <w:szCs w:val="27"/>
        </w:rPr>
        <w:t xml:space="preserve">к </w:t>
      </w:r>
      <w:r w:rsidR="00DC4070" w:rsidRPr="003D5787">
        <w:rPr>
          <w:color w:val="auto"/>
          <w:sz w:val="27"/>
          <w:szCs w:val="27"/>
        </w:rPr>
        <w:t>п</w:t>
      </w:r>
      <w:r w:rsidRPr="003D5787">
        <w:rPr>
          <w:color w:val="auto"/>
          <w:sz w:val="27"/>
          <w:szCs w:val="27"/>
        </w:rPr>
        <w:t>остановлению администрации</w:t>
      </w:r>
    </w:p>
    <w:p w14:paraId="4929F9C1" w14:textId="77777777" w:rsidR="006629ED" w:rsidRPr="003D5787" w:rsidRDefault="006629ED" w:rsidP="006629ED">
      <w:pPr>
        <w:widowControl w:val="0"/>
        <w:suppressAutoHyphens w:val="0"/>
        <w:autoSpaceDE w:val="0"/>
        <w:autoSpaceDN w:val="0"/>
        <w:jc w:val="right"/>
        <w:rPr>
          <w:color w:val="auto"/>
          <w:sz w:val="27"/>
          <w:szCs w:val="27"/>
        </w:rPr>
      </w:pPr>
      <w:r w:rsidRPr="003D5787">
        <w:rPr>
          <w:color w:val="auto"/>
          <w:sz w:val="27"/>
          <w:szCs w:val="27"/>
        </w:rPr>
        <w:t>муниципального образования</w:t>
      </w:r>
    </w:p>
    <w:p w14:paraId="6A5F2E83" w14:textId="77777777" w:rsidR="006629ED" w:rsidRPr="003D5787" w:rsidRDefault="006629ED" w:rsidP="006629ED">
      <w:pPr>
        <w:widowControl w:val="0"/>
        <w:suppressAutoHyphens w:val="0"/>
        <w:autoSpaceDE w:val="0"/>
        <w:autoSpaceDN w:val="0"/>
        <w:jc w:val="right"/>
        <w:rPr>
          <w:color w:val="auto"/>
          <w:sz w:val="27"/>
          <w:szCs w:val="27"/>
        </w:rPr>
      </w:pPr>
      <w:r w:rsidRPr="003D5787">
        <w:rPr>
          <w:color w:val="auto"/>
          <w:sz w:val="27"/>
          <w:szCs w:val="27"/>
        </w:rPr>
        <w:t>город Новомосковск</w:t>
      </w:r>
    </w:p>
    <w:p w14:paraId="608849C7" w14:textId="04EA6C4A" w:rsidR="006629ED" w:rsidRPr="003D5787" w:rsidRDefault="006629ED" w:rsidP="006629ED">
      <w:pPr>
        <w:widowControl w:val="0"/>
        <w:suppressAutoHyphens w:val="0"/>
        <w:autoSpaceDE w:val="0"/>
        <w:autoSpaceDN w:val="0"/>
        <w:jc w:val="right"/>
        <w:rPr>
          <w:color w:val="auto"/>
          <w:sz w:val="27"/>
          <w:szCs w:val="27"/>
        </w:rPr>
      </w:pPr>
      <w:r w:rsidRPr="003D5787">
        <w:rPr>
          <w:color w:val="auto"/>
          <w:sz w:val="27"/>
          <w:szCs w:val="27"/>
        </w:rPr>
        <w:t>от ____</w:t>
      </w:r>
      <w:r w:rsidR="00B4637B" w:rsidRPr="003D5787">
        <w:rPr>
          <w:color w:val="auto"/>
          <w:sz w:val="27"/>
          <w:szCs w:val="27"/>
        </w:rPr>
        <w:t>______</w:t>
      </w:r>
      <w:proofErr w:type="gramStart"/>
      <w:r w:rsidRPr="003D5787">
        <w:rPr>
          <w:color w:val="auto"/>
          <w:sz w:val="27"/>
          <w:szCs w:val="27"/>
        </w:rPr>
        <w:t>202</w:t>
      </w:r>
      <w:r w:rsidR="00FA04F6" w:rsidRPr="003D5787">
        <w:rPr>
          <w:color w:val="auto"/>
          <w:sz w:val="27"/>
          <w:szCs w:val="27"/>
        </w:rPr>
        <w:t>5</w:t>
      </w:r>
      <w:r w:rsidRPr="003D5787">
        <w:rPr>
          <w:color w:val="auto"/>
          <w:sz w:val="27"/>
          <w:szCs w:val="27"/>
        </w:rPr>
        <w:t xml:space="preserve">  №</w:t>
      </w:r>
      <w:proofErr w:type="gramEnd"/>
      <w:r w:rsidRPr="003D5787">
        <w:rPr>
          <w:color w:val="auto"/>
          <w:sz w:val="27"/>
          <w:szCs w:val="27"/>
        </w:rPr>
        <w:t xml:space="preserve"> ______</w:t>
      </w:r>
    </w:p>
    <w:p w14:paraId="6783509A" w14:textId="77777777" w:rsidR="00B97AA8" w:rsidRPr="003D5787" w:rsidRDefault="00B97AA8">
      <w:pPr>
        <w:ind w:left="7371"/>
        <w:jc w:val="center"/>
        <w:rPr>
          <w:rFonts w:ascii="PT Astra Serif" w:hAnsi="PT Astra Serif"/>
          <w:b/>
          <w:color w:val="auto"/>
          <w:sz w:val="27"/>
          <w:szCs w:val="27"/>
        </w:rPr>
      </w:pPr>
    </w:p>
    <w:p w14:paraId="723E7A0E" w14:textId="1CE2236B" w:rsidR="000C60ED" w:rsidRPr="003D5787" w:rsidRDefault="000C60ED" w:rsidP="00482B6D">
      <w:pPr>
        <w:numPr>
          <w:ilvl w:val="0"/>
          <w:numId w:val="2"/>
        </w:numPr>
        <w:ind w:left="0" w:firstLine="567"/>
        <w:jc w:val="center"/>
        <w:rPr>
          <w:rFonts w:ascii="PT Astra Serif" w:eastAsia="Tahoma" w:hAnsi="PT Astra Serif" w:cs="Noto Sans Devanagari"/>
          <w:color w:val="auto"/>
          <w:sz w:val="20"/>
          <w:lang w:eastAsia="zh-CN" w:bidi="hi-IN"/>
        </w:rPr>
      </w:pPr>
      <w:r w:rsidRPr="003D5787">
        <w:rPr>
          <w:rFonts w:ascii="PT Astra Serif" w:eastAsia="Tahoma" w:hAnsi="PT Astra Serif" w:cs="Noto Sans Devanagari"/>
          <w:b/>
          <w:color w:val="auto"/>
          <w:sz w:val="28"/>
          <w:lang w:eastAsia="zh-CN" w:bidi="hi-IN"/>
        </w:rPr>
        <w:t>А</w:t>
      </w:r>
      <w:r w:rsidR="00B4637B" w:rsidRPr="003D5787">
        <w:rPr>
          <w:rFonts w:ascii="PT Astra Serif" w:eastAsia="Tahoma" w:hAnsi="PT Astra Serif" w:cs="Noto Sans Devanagari"/>
          <w:b/>
          <w:color w:val="auto"/>
          <w:sz w:val="28"/>
          <w:lang w:eastAsia="zh-CN" w:bidi="hi-IN"/>
        </w:rPr>
        <w:t>ДМИНИСТРАТИВНЫЙ РЕГЛАМЕНТ</w:t>
      </w:r>
    </w:p>
    <w:p w14:paraId="76D40F21" w14:textId="77777777" w:rsidR="00B4637B" w:rsidRPr="003D5787" w:rsidRDefault="000C60ED" w:rsidP="00482B6D">
      <w:pPr>
        <w:numPr>
          <w:ilvl w:val="0"/>
          <w:numId w:val="2"/>
        </w:numPr>
        <w:ind w:left="0" w:firstLine="567"/>
        <w:jc w:val="center"/>
        <w:rPr>
          <w:rFonts w:ascii="PT Astra Serif" w:eastAsia="Tahoma" w:hAnsi="PT Astra Serif" w:cs="Noto Sans Devanagari"/>
          <w:color w:val="auto"/>
          <w:sz w:val="20"/>
          <w:lang w:eastAsia="zh-CN" w:bidi="hi-IN"/>
        </w:rPr>
      </w:pPr>
      <w:r w:rsidRPr="003D5787">
        <w:rPr>
          <w:rFonts w:ascii="PT Astra Serif" w:eastAsia="Tahoma" w:hAnsi="PT Astra Serif" w:cs="Noto Sans Devanagari"/>
          <w:b/>
          <w:color w:val="auto"/>
          <w:sz w:val="28"/>
          <w:lang w:eastAsia="zh-CN" w:bidi="hi-IN"/>
        </w:rPr>
        <w:t>предоставлени</w:t>
      </w:r>
      <w:r w:rsidR="0018471D" w:rsidRPr="003D5787">
        <w:rPr>
          <w:rFonts w:ascii="PT Astra Serif" w:eastAsia="Tahoma" w:hAnsi="PT Astra Serif" w:cs="Noto Sans Devanagari"/>
          <w:b/>
          <w:color w:val="auto"/>
          <w:sz w:val="28"/>
          <w:lang w:eastAsia="zh-CN" w:bidi="hi-IN"/>
        </w:rPr>
        <w:t>я</w:t>
      </w:r>
      <w:r w:rsidRPr="003D5787">
        <w:rPr>
          <w:rFonts w:ascii="PT Astra Serif" w:eastAsia="Tahoma" w:hAnsi="PT Astra Serif" w:cs="Noto Sans Devanagari"/>
          <w:b/>
          <w:color w:val="auto"/>
          <w:sz w:val="28"/>
          <w:lang w:eastAsia="zh-CN" w:bidi="hi-IN"/>
        </w:rPr>
        <w:t xml:space="preserve"> </w:t>
      </w:r>
      <w:r w:rsidR="0018471D" w:rsidRPr="003D5787">
        <w:rPr>
          <w:rFonts w:ascii="PT Astra Serif" w:eastAsia="Tahoma" w:hAnsi="PT Astra Serif" w:cs="Noto Sans Devanagari"/>
          <w:b/>
          <w:color w:val="auto"/>
          <w:sz w:val="28"/>
          <w:lang w:eastAsia="zh-CN" w:bidi="hi-IN"/>
        </w:rPr>
        <w:t xml:space="preserve">администрацией муниципального образования </w:t>
      </w:r>
    </w:p>
    <w:p w14:paraId="27A4B423" w14:textId="77777777" w:rsidR="00B4637B" w:rsidRPr="003D5787" w:rsidRDefault="0018471D" w:rsidP="00482B6D">
      <w:pPr>
        <w:numPr>
          <w:ilvl w:val="0"/>
          <w:numId w:val="2"/>
        </w:numPr>
        <w:ind w:left="0" w:firstLine="567"/>
        <w:jc w:val="center"/>
        <w:rPr>
          <w:rFonts w:ascii="PT Astra Serif" w:eastAsia="Tahoma" w:hAnsi="PT Astra Serif" w:cs="Noto Sans Devanagari"/>
          <w:color w:val="auto"/>
          <w:sz w:val="20"/>
          <w:lang w:eastAsia="zh-CN" w:bidi="hi-IN"/>
        </w:rPr>
      </w:pPr>
      <w:r w:rsidRPr="003D5787">
        <w:rPr>
          <w:rFonts w:ascii="PT Astra Serif" w:eastAsia="Tahoma" w:hAnsi="PT Astra Serif" w:cs="Noto Sans Devanagari"/>
          <w:b/>
          <w:color w:val="auto"/>
          <w:sz w:val="28"/>
          <w:lang w:eastAsia="zh-CN" w:bidi="hi-IN"/>
        </w:rPr>
        <w:t xml:space="preserve">город Новомосковск </w:t>
      </w:r>
      <w:r w:rsidR="000C60ED" w:rsidRPr="003D5787">
        <w:rPr>
          <w:rFonts w:ascii="PT Astra Serif" w:eastAsia="Tahoma" w:hAnsi="PT Astra Serif" w:cs="Noto Sans Devanagari"/>
          <w:b/>
          <w:color w:val="auto"/>
          <w:sz w:val="28"/>
          <w:lang w:eastAsia="zh-CN" w:bidi="hi-IN"/>
        </w:rPr>
        <w:t xml:space="preserve">муниципальной услуги </w:t>
      </w:r>
    </w:p>
    <w:p w14:paraId="23E4D77F" w14:textId="77777777" w:rsidR="00B4637B" w:rsidRPr="003D5787" w:rsidRDefault="000C60ED" w:rsidP="00482B6D">
      <w:pPr>
        <w:numPr>
          <w:ilvl w:val="0"/>
          <w:numId w:val="2"/>
        </w:numPr>
        <w:ind w:left="0" w:firstLine="567"/>
        <w:jc w:val="center"/>
        <w:rPr>
          <w:rFonts w:ascii="PT Astra Serif" w:eastAsia="Tahoma" w:hAnsi="PT Astra Serif" w:cs="Noto Sans Devanagari"/>
          <w:color w:val="auto"/>
          <w:sz w:val="20"/>
          <w:lang w:eastAsia="zh-CN" w:bidi="hi-IN"/>
        </w:rPr>
      </w:pPr>
      <w:r w:rsidRPr="003D5787">
        <w:rPr>
          <w:rFonts w:ascii="PT Astra Serif" w:eastAsia="Tahoma" w:hAnsi="PT Astra Serif" w:cs="Noto Sans Devanagari"/>
          <w:b/>
          <w:color w:val="auto"/>
          <w:sz w:val="28"/>
          <w:lang w:eastAsia="zh-CN" w:bidi="hi-IN"/>
        </w:rPr>
        <w:t xml:space="preserve">«Выдача согласований на передачу арендатором прав по договору аренды земельного участка третьим лицам или на передачу </w:t>
      </w:r>
    </w:p>
    <w:p w14:paraId="61DD6465" w14:textId="749F71FC" w:rsidR="000C60ED" w:rsidRPr="003D5787" w:rsidRDefault="000C60ED" w:rsidP="00482B6D">
      <w:pPr>
        <w:numPr>
          <w:ilvl w:val="0"/>
          <w:numId w:val="2"/>
        </w:numPr>
        <w:ind w:left="0" w:firstLine="567"/>
        <w:jc w:val="center"/>
        <w:rPr>
          <w:rFonts w:ascii="PT Astra Serif" w:eastAsia="Tahoma" w:hAnsi="PT Astra Serif" w:cs="Noto Sans Devanagari"/>
          <w:color w:val="auto"/>
          <w:sz w:val="20"/>
          <w:lang w:eastAsia="zh-CN" w:bidi="hi-IN"/>
        </w:rPr>
      </w:pPr>
      <w:r w:rsidRPr="003D5787">
        <w:rPr>
          <w:rFonts w:ascii="PT Astra Serif" w:eastAsia="Tahoma" w:hAnsi="PT Astra Serif" w:cs="Noto Sans Devanagari"/>
          <w:b/>
          <w:color w:val="auto"/>
          <w:sz w:val="28"/>
          <w:lang w:eastAsia="zh-CN" w:bidi="hi-IN"/>
        </w:rPr>
        <w:t>земельного участка в субаренду»</w:t>
      </w:r>
    </w:p>
    <w:p w14:paraId="05615388" w14:textId="77777777" w:rsidR="000C60ED" w:rsidRPr="003D5787" w:rsidRDefault="000C60ED" w:rsidP="00482B6D">
      <w:pPr>
        <w:numPr>
          <w:ilvl w:val="0"/>
          <w:numId w:val="2"/>
        </w:numPr>
        <w:ind w:left="0" w:firstLine="567"/>
        <w:jc w:val="center"/>
        <w:rPr>
          <w:rFonts w:ascii="PT Astra Serif" w:eastAsia="Tahoma" w:hAnsi="PT Astra Serif" w:cs="Noto Sans Devanagari"/>
          <w:b/>
          <w:color w:val="auto"/>
          <w:sz w:val="28"/>
          <w:lang w:eastAsia="zh-CN" w:bidi="hi-IN"/>
        </w:rPr>
      </w:pPr>
    </w:p>
    <w:p w14:paraId="15E1FCE3" w14:textId="19AF4152" w:rsidR="00F51E1C" w:rsidRPr="003D5787" w:rsidRDefault="00F51E1C" w:rsidP="000C60ED">
      <w:pPr>
        <w:jc w:val="center"/>
        <w:rPr>
          <w:rFonts w:ascii="PT Astra Serif" w:hAnsi="PT Astra Serif"/>
          <w:color w:val="auto"/>
          <w:sz w:val="27"/>
          <w:szCs w:val="27"/>
        </w:rPr>
      </w:pPr>
    </w:p>
    <w:p w14:paraId="446A22D5" w14:textId="1EBB7A32" w:rsidR="00BF3030" w:rsidRPr="00BF3030" w:rsidRDefault="00BF3030" w:rsidP="00BF3030">
      <w:pPr>
        <w:numPr>
          <w:ilvl w:val="0"/>
          <w:numId w:val="24"/>
        </w:numPr>
        <w:suppressAutoHyphens w:val="0"/>
        <w:spacing w:after="160"/>
        <w:ind w:left="0" w:firstLine="709"/>
        <w:contextualSpacing/>
        <w:jc w:val="both"/>
      </w:pPr>
      <w:r w:rsidRPr="00BF3030">
        <w:rPr>
          <w:rFonts w:ascii="PT Astra Serif" w:hAnsi="PT Astra Serif"/>
          <w:sz w:val="28"/>
        </w:rPr>
        <w:t>Настоящий Административный регламент устанавливает порядок и стандарт предоставления муниципальной услуги «Выдача согласований на передачу арендатором прав по договору аренды земельного участка третьим лицам или на передачу земельного участка в субаренду» (далее – Услуга).</w:t>
      </w:r>
    </w:p>
    <w:p w14:paraId="36C71507" w14:textId="77777777" w:rsidR="00BF3030" w:rsidRPr="00BF3030" w:rsidRDefault="00BF3030" w:rsidP="00BF3030">
      <w:pPr>
        <w:numPr>
          <w:ilvl w:val="0"/>
          <w:numId w:val="24"/>
        </w:numPr>
        <w:suppressAutoHyphens w:val="0"/>
        <w:spacing w:after="160"/>
        <w:ind w:left="0" w:firstLine="709"/>
        <w:contextualSpacing/>
        <w:jc w:val="both"/>
      </w:pPr>
      <w:r w:rsidRPr="00BF3030">
        <w:rPr>
          <w:rFonts w:ascii="PT Astra Serif" w:hAnsi="PT Astra Serif"/>
          <w:sz w:val="28"/>
        </w:rPr>
        <w:t>Услуга предоставляется физическим лицам, индивидуальным предпринимателям, юридическим лицам (далее – заявители), являющимся арендаторами земельных участков, срок договора аренды которых менее пяти лет.</w:t>
      </w:r>
    </w:p>
    <w:p w14:paraId="0E7E8A9B" w14:textId="77777777" w:rsidR="00BF3030" w:rsidRPr="00BF3030" w:rsidRDefault="00BF3030" w:rsidP="00BF3030">
      <w:pPr>
        <w:numPr>
          <w:ilvl w:val="0"/>
          <w:numId w:val="24"/>
        </w:numPr>
        <w:suppressAutoHyphens w:val="0"/>
        <w:ind w:left="0" w:firstLine="567"/>
        <w:jc w:val="both"/>
        <w:rPr>
          <w:sz w:val="28"/>
        </w:rPr>
      </w:pPr>
      <w:r w:rsidRPr="00BF3030">
        <w:rPr>
          <w:sz w:val="28"/>
        </w:rPr>
        <w:t>Интересы физических лиц могут представлять лица, действующие в силу закона или полномочий, основанных на доверенности.</w:t>
      </w:r>
    </w:p>
    <w:p w14:paraId="279826B7" w14:textId="77777777" w:rsidR="00BF3030" w:rsidRPr="00BF3030" w:rsidRDefault="00BF3030" w:rsidP="00BF3030">
      <w:pPr>
        <w:numPr>
          <w:ilvl w:val="0"/>
          <w:numId w:val="24"/>
        </w:numPr>
        <w:suppressAutoHyphens w:val="0"/>
        <w:ind w:left="0" w:firstLine="567"/>
        <w:jc w:val="both"/>
        <w:rPr>
          <w:sz w:val="28"/>
        </w:rPr>
      </w:pPr>
      <w:r w:rsidRPr="00BF3030">
        <w:rPr>
          <w:rFonts w:ascii="PT Astra Serif" w:hAnsi="PT Astra Serif"/>
          <w:sz w:val="28"/>
        </w:rPr>
        <w:t>Интересы индивидуальных предпринимателей, юридических лиц могут представлять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w:t>
      </w:r>
    </w:p>
    <w:p w14:paraId="1311FC1F" w14:textId="77777777" w:rsidR="00BF3030" w:rsidRPr="00BF3030" w:rsidRDefault="00BF3030" w:rsidP="00BF3030">
      <w:pPr>
        <w:numPr>
          <w:ilvl w:val="0"/>
          <w:numId w:val="24"/>
        </w:numPr>
        <w:suppressAutoHyphens w:val="0"/>
        <w:spacing w:after="160"/>
        <w:ind w:left="0" w:firstLine="709"/>
        <w:contextualSpacing/>
        <w:jc w:val="both"/>
      </w:pPr>
      <w:r w:rsidRPr="00BF3030">
        <w:rPr>
          <w:rFonts w:ascii="PT Astra Serif" w:hAnsi="PT Astra Serif"/>
          <w:sz w:val="28"/>
        </w:rPr>
        <w:t>Услуга должна быть предоставлена заявителю исходя из категорий (признаков) заявителя, сведения о котором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w:t>
      </w:r>
      <w:r w:rsidRPr="00BF3030">
        <w:rPr>
          <w:rFonts w:ascii="PT Astra Serif" w:hAnsi="PT Astra Serif"/>
          <w:sz w:val="28"/>
        </w:rPr>
        <w:br/>
        <w:t>и муниципальных услуг (функций)» (далее – Единый портал)</w:t>
      </w:r>
    </w:p>
    <w:p w14:paraId="3401E93C" w14:textId="77777777" w:rsidR="00BF3030" w:rsidRPr="00BF3030" w:rsidRDefault="00BF3030" w:rsidP="00BF3030">
      <w:pPr>
        <w:suppressAutoHyphens w:val="0"/>
        <w:spacing w:after="160"/>
        <w:ind w:firstLine="709"/>
        <w:contextualSpacing/>
        <w:jc w:val="both"/>
      </w:pPr>
    </w:p>
    <w:p w14:paraId="485D7092" w14:textId="77777777" w:rsidR="00BF3030" w:rsidRPr="00BF3030" w:rsidRDefault="00BF3030" w:rsidP="00BF3030">
      <w:pPr>
        <w:suppressAutoHyphens w:val="0"/>
        <w:spacing w:after="160"/>
        <w:ind w:firstLine="709"/>
        <w:contextualSpacing/>
        <w:jc w:val="both"/>
      </w:pPr>
    </w:p>
    <w:p w14:paraId="43B47FB5" w14:textId="77777777" w:rsidR="00BF3030" w:rsidRPr="00BF3030" w:rsidRDefault="00BF3030" w:rsidP="00BF3030">
      <w:pPr>
        <w:suppressAutoHyphens w:val="0"/>
        <w:spacing w:after="160"/>
        <w:ind w:firstLine="709"/>
        <w:contextualSpacing/>
        <w:jc w:val="center"/>
      </w:pPr>
      <w:r w:rsidRPr="00BF3030">
        <w:rPr>
          <w:rFonts w:ascii="PT Astra Serif" w:hAnsi="PT Astra Serif"/>
          <w:b/>
          <w:sz w:val="28"/>
        </w:rPr>
        <w:t>II. Стандарт предоставления Услуги</w:t>
      </w:r>
    </w:p>
    <w:p w14:paraId="7E942774" w14:textId="77777777" w:rsidR="00BF3030" w:rsidRPr="00BF3030" w:rsidRDefault="00BF3030" w:rsidP="00BF3030">
      <w:pPr>
        <w:suppressAutoHyphens w:val="0"/>
        <w:spacing w:after="160"/>
        <w:ind w:firstLine="709"/>
        <w:contextualSpacing/>
        <w:jc w:val="center"/>
      </w:pPr>
    </w:p>
    <w:p w14:paraId="14BA9224" w14:textId="77777777" w:rsidR="00BF3030" w:rsidRPr="00BF3030" w:rsidRDefault="00BF3030" w:rsidP="00BF3030">
      <w:pPr>
        <w:keepNext/>
        <w:keepLines/>
        <w:suppressAutoHyphens w:val="0"/>
        <w:spacing w:before="40" w:after="160"/>
        <w:jc w:val="center"/>
        <w:outlineLvl w:val="1"/>
        <w:rPr>
          <w:rFonts w:ascii="PT Astra Serif" w:hAnsi="PT Astra Serif"/>
        </w:rPr>
      </w:pPr>
      <w:r w:rsidRPr="00BF3030">
        <w:rPr>
          <w:rFonts w:ascii="PT Astra Serif" w:hAnsi="PT Astra Serif"/>
          <w:b/>
          <w:sz w:val="28"/>
        </w:rPr>
        <w:t>Наименование Услуги</w:t>
      </w:r>
    </w:p>
    <w:p w14:paraId="54853270" w14:textId="77777777" w:rsidR="00BF3030" w:rsidRPr="00BF3030" w:rsidRDefault="00BF3030" w:rsidP="00BF3030">
      <w:pPr>
        <w:numPr>
          <w:ilvl w:val="0"/>
          <w:numId w:val="24"/>
        </w:numPr>
        <w:suppressAutoHyphens w:val="0"/>
        <w:spacing w:after="160"/>
        <w:ind w:left="0" w:firstLine="709"/>
        <w:contextualSpacing/>
        <w:jc w:val="both"/>
        <w:rPr>
          <w:rFonts w:ascii="PT Astra Serif" w:hAnsi="PT Astra Serif"/>
        </w:rPr>
      </w:pPr>
      <w:r w:rsidRPr="00BF3030">
        <w:rPr>
          <w:rFonts w:ascii="PT Astra Serif" w:hAnsi="PT Astra Serif"/>
          <w:sz w:val="28"/>
        </w:rPr>
        <w:t>Выдача согласований на передачу арендатором прав по договору аренды земельного участка третьим лицам/передачу земельного участка в субаренду.</w:t>
      </w:r>
    </w:p>
    <w:p w14:paraId="14ECD7D8"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Наименование органа, предоставляющего Услугу</w:t>
      </w:r>
    </w:p>
    <w:p w14:paraId="5D21352F" w14:textId="54CEAE06" w:rsidR="00BF3030" w:rsidRPr="00BF3030" w:rsidRDefault="00BF3030" w:rsidP="00BF3030">
      <w:pPr>
        <w:numPr>
          <w:ilvl w:val="0"/>
          <w:numId w:val="24"/>
        </w:numPr>
        <w:suppressAutoHyphens w:val="0"/>
        <w:spacing w:after="160"/>
        <w:ind w:left="0" w:firstLine="709"/>
        <w:contextualSpacing/>
        <w:jc w:val="both"/>
        <w:rPr>
          <w:rFonts w:ascii="PT Astra Serif" w:hAnsi="PT Astra Serif"/>
        </w:rPr>
      </w:pPr>
      <w:r w:rsidRPr="00BF3030">
        <w:rPr>
          <w:rFonts w:ascii="PT Astra Serif" w:hAnsi="PT Astra Serif"/>
          <w:sz w:val="28"/>
        </w:rPr>
        <w:t xml:space="preserve">Услуга предоставляется </w:t>
      </w:r>
      <w:r>
        <w:rPr>
          <w:rFonts w:ascii="PT Astra Serif" w:hAnsi="PT Astra Serif"/>
          <w:sz w:val="28"/>
        </w:rPr>
        <w:t>администрацией муниципального образования город Новомосковск</w:t>
      </w:r>
      <w:r w:rsidRPr="00BF3030">
        <w:rPr>
          <w:rFonts w:ascii="PT Astra Serif" w:hAnsi="PT Astra Serif"/>
          <w:sz w:val="28"/>
        </w:rPr>
        <w:t>.</w:t>
      </w:r>
    </w:p>
    <w:p w14:paraId="5E02435C" w14:textId="77777777" w:rsidR="00BF3030" w:rsidRPr="00BF3030" w:rsidRDefault="00BF3030" w:rsidP="00BF3030">
      <w:pPr>
        <w:numPr>
          <w:ilvl w:val="0"/>
          <w:numId w:val="24"/>
        </w:numPr>
        <w:suppressAutoHyphens w:val="0"/>
        <w:spacing w:after="160"/>
        <w:ind w:left="0" w:firstLine="709"/>
        <w:contextualSpacing/>
        <w:jc w:val="both"/>
        <w:rPr>
          <w:rFonts w:ascii="PT Astra Serif" w:hAnsi="PT Astra Serif"/>
        </w:rPr>
      </w:pPr>
      <w:r w:rsidRPr="00BF3030">
        <w:rPr>
          <w:rFonts w:ascii="PT Astra Serif" w:hAnsi="PT Astra Serif"/>
          <w:sz w:val="28"/>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17DF00DB" w14:textId="77777777" w:rsidR="00BF3030" w:rsidRPr="00BF3030" w:rsidRDefault="00BF3030" w:rsidP="00BF3030">
      <w:pPr>
        <w:numPr>
          <w:ilvl w:val="0"/>
          <w:numId w:val="24"/>
        </w:numPr>
        <w:suppressAutoHyphens w:val="0"/>
        <w:ind w:left="0" w:firstLine="567"/>
        <w:jc w:val="both"/>
        <w:rPr>
          <w:rFonts w:ascii="PT Astra Serif" w:hAnsi="PT Astra Serif"/>
          <w:sz w:val="28"/>
        </w:rPr>
      </w:pPr>
      <w:r w:rsidRPr="00BF3030">
        <w:rPr>
          <w:rFonts w:ascii="PT Astra Serif" w:hAnsi="PT Astra Serif"/>
          <w:sz w:val="28"/>
        </w:rPr>
        <w:t>МФЦ, в которых организуется предоставление Услуги, не могут принимать решение об отказе в приеме заявления о предоставлении Услуги (далее – заявление) и документов и (или) информации, необходимых</w:t>
      </w:r>
      <w:r w:rsidRPr="00BF3030">
        <w:rPr>
          <w:rFonts w:ascii="PT Astra Serif" w:hAnsi="PT Astra Serif"/>
          <w:sz w:val="28"/>
        </w:rPr>
        <w:br/>
        <w:t>для ее предоставления.</w:t>
      </w:r>
    </w:p>
    <w:p w14:paraId="6130A2A1" w14:textId="77777777" w:rsidR="00BF3030" w:rsidRPr="00BF3030" w:rsidRDefault="00BF3030" w:rsidP="00BF3030">
      <w:pPr>
        <w:suppressAutoHyphens w:val="0"/>
        <w:spacing w:after="160"/>
        <w:ind w:firstLine="709"/>
        <w:contextualSpacing/>
        <w:jc w:val="both"/>
        <w:rPr>
          <w:rFonts w:ascii="PT Astra Serif" w:hAnsi="PT Astra Serif"/>
        </w:rPr>
      </w:pPr>
    </w:p>
    <w:p w14:paraId="21DBE8DC"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Результат предоставления Услуги</w:t>
      </w:r>
    </w:p>
    <w:p w14:paraId="0C8108C1" w14:textId="77777777" w:rsidR="00BF3030" w:rsidRPr="00BF3030" w:rsidRDefault="00BF3030" w:rsidP="00BF3030">
      <w:pPr>
        <w:numPr>
          <w:ilvl w:val="0"/>
          <w:numId w:val="24"/>
        </w:numPr>
        <w:suppressAutoHyphens w:val="0"/>
        <w:spacing w:after="160"/>
        <w:ind w:left="0" w:firstLine="709"/>
        <w:contextualSpacing/>
        <w:jc w:val="both"/>
        <w:rPr>
          <w:rFonts w:ascii="PT Astra Serif" w:hAnsi="PT Astra Serif"/>
        </w:rPr>
      </w:pPr>
      <w:r w:rsidRPr="00BF3030">
        <w:rPr>
          <w:rFonts w:ascii="PT Astra Serif" w:hAnsi="PT Astra Serif"/>
          <w:sz w:val="28"/>
        </w:rPr>
        <w:t>При обращении заявителя за выдачей согласований на передачу арендатором прав по договору аренды земельного участка третьим лицам или на передачу земельного участка в субаренду результатами предоставления Услуги являются:</w:t>
      </w:r>
    </w:p>
    <w:p w14:paraId="4D399CDE" w14:textId="77777777" w:rsidR="00BF3030" w:rsidRPr="00BF3030" w:rsidRDefault="00BF3030" w:rsidP="00BF3030">
      <w:pPr>
        <w:numPr>
          <w:ilvl w:val="0"/>
          <w:numId w:val="25"/>
        </w:numPr>
        <w:tabs>
          <w:tab w:val="left" w:pos="1021"/>
        </w:tabs>
        <w:suppressAutoHyphens w:val="0"/>
        <w:spacing w:after="160"/>
        <w:ind w:left="0" w:firstLine="709"/>
        <w:contextualSpacing/>
        <w:jc w:val="both"/>
        <w:rPr>
          <w:sz w:val="28"/>
        </w:rPr>
      </w:pPr>
      <w:r w:rsidRPr="00BF3030">
        <w:rPr>
          <w:rFonts w:ascii="PT Astra Serif" w:hAnsi="PT Astra Serif"/>
          <w:sz w:val="28"/>
        </w:rPr>
        <w:t>решение о выдаче согласования на передачу арендатором прав по договору аренды земельного участка третьим лицам;</w:t>
      </w:r>
    </w:p>
    <w:p w14:paraId="3643D8CD" w14:textId="77777777" w:rsidR="00BF3030" w:rsidRPr="00BF3030" w:rsidRDefault="00BF3030" w:rsidP="00BF3030">
      <w:pPr>
        <w:numPr>
          <w:ilvl w:val="0"/>
          <w:numId w:val="25"/>
        </w:numPr>
        <w:tabs>
          <w:tab w:val="left" w:pos="1021"/>
        </w:tabs>
        <w:suppressAutoHyphens w:val="0"/>
        <w:spacing w:after="160"/>
        <w:ind w:left="0" w:firstLine="709"/>
        <w:contextualSpacing/>
        <w:jc w:val="both"/>
        <w:rPr>
          <w:sz w:val="28"/>
        </w:rPr>
      </w:pPr>
      <w:r w:rsidRPr="00BF3030">
        <w:rPr>
          <w:rFonts w:ascii="PT Astra Serif" w:hAnsi="PT Astra Serif"/>
          <w:sz w:val="28"/>
        </w:rPr>
        <w:t>решение об отказе в выдаче согласования на передачу арендатором прав по договору аренды земельного участка третьим лицам;</w:t>
      </w:r>
    </w:p>
    <w:p w14:paraId="63E0F661" w14:textId="77777777" w:rsidR="00BF3030" w:rsidRPr="00BF3030" w:rsidRDefault="00BF3030" w:rsidP="00BF3030">
      <w:pPr>
        <w:numPr>
          <w:ilvl w:val="0"/>
          <w:numId w:val="25"/>
        </w:numPr>
        <w:tabs>
          <w:tab w:val="left" w:pos="1021"/>
        </w:tabs>
        <w:suppressAutoHyphens w:val="0"/>
        <w:spacing w:after="160"/>
        <w:ind w:left="0" w:firstLine="709"/>
        <w:contextualSpacing/>
        <w:jc w:val="both"/>
        <w:rPr>
          <w:sz w:val="28"/>
        </w:rPr>
      </w:pPr>
      <w:r w:rsidRPr="00BF3030">
        <w:rPr>
          <w:rFonts w:ascii="PT Astra Serif" w:hAnsi="PT Astra Serif"/>
          <w:sz w:val="28"/>
        </w:rPr>
        <w:t>решение о выдаче согласования на передачу арендатором земельного участка в субаренду;</w:t>
      </w:r>
    </w:p>
    <w:p w14:paraId="4858D323" w14:textId="77777777" w:rsidR="00BF3030" w:rsidRPr="00BF3030" w:rsidRDefault="00BF3030" w:rsidP="00BF3030">
      <w:pPr>
        <w:numPr>
          <w:ilvl w:val="0"/>
          <w:numId w:val="25"/>
        </w:numPr>
        <w:tabs>
          <w:tab w:val="left" w:pos="1021"/>
        </w:tabs>
        <w:suppressAutoHyphens w:val="0"/>
        <w:spacing w:after="160"/>
        <w:ind w:left="0" w:firstLine="709"/>
        <w:contextualSpacing/>
        <w:jc w:val="both"/>
        <w:rPr>
          <w:sz w:val="28"/>
        </w:rPr>
      </w:pPr>
      <w:r w:rsidRPr="00BF3030">
        <w:rPr>
          <w:rFonts w:ascii="PT Astra Serif" w:hAnsi="PT Astra Serif"/>
          <w:sz w:val="28"/>
        </w:rPr>
        <w:t>решение об отказе в выдаче согласования на передачу арендатором земельного участка в субаренду.</w:t>
      </w:r>
    </w:p>
    <w:p w14:paraId="12A8AEC6" w14:textId="77777777" w:rsidR="00BF3030" w:rsidRPr="00BF3030" w:rsidRDefault="00BF3030" w:rsidP="00BF3030">
      <w:pPr>
        <w:suppressAutoHyphens w:val="0"/>
        <w:ind w:firstLine="709"/>
        <w:contextualSpacing/>
        <w:jc w:val="both"/>
        <w:rPr>
          <w:rFonts w:ascii="PT Astra Serif" w:hAnsi="PT Astra Serif"/>
        </w:rPr>
      </w:pPr>
      <w:r w:rsidRPr="00BF3030">
        <w:rPr>
          <w:rFonts w:ascii="PT Astra Serif" w:hAnsi="PT Astra Serif"/>
          <w:sz w:val="28"/>
        </w:rPr>
        <w:t>Документом, содержащим решение о предоставлении Услуги, является письмо, соглашение. В состав реквизитов документа входят дата и номер документа.</w:t>
      </w:r>
    </w:p>
    <w:p w14:paraId="6C459939" w14:textId="77777777" w:rsidR="00BF3030" w:rsidRPr="00BF3030" w:rsidRDefault="00BF3030" w:rsidP="00BF3030">
      <w:pPr>
        <w:numPr>
          <w:ilvl w:val="0"/>
          <w:numId w:val="24"/>
        </w:numPr>
        <w:suppressAutoHyphens w:val="0"/>
        <w:spacing w:after="160"/>
        <w:ind w:left="0" w:firstLine="709"/>
        <w:contextualSpacing/>
        <w:jc w:val="both"/>
        <w:rPr>
          <w:rFonts w:ascii="PT Astra Serif" w:hAnsi="PT Astra Serif"/>
        </w:rPr>
      </w:pPr>
      <w:r w:rsidRPr="00BF3030">
        <w:rPr>
          <w:rFonts w:ascii="PT Astra Serif" w:hAnsi="PT Astra Serif"/>
          <w:sz w:val="28"/>
        </w:rPr>
        <w:t>При обращении заявителя за исправлением допущенных опечаток и (или) ошибок в выданном в результате предоставления Услуги документе результатом предоставления Услуги является решение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w:t>
      </w:r>
    </w:p>
    <w:p w14:paraId="451421DC" w14:textId="77777777" w:rsidR="00BF3030" w:rsidRPr="00BF3030" w:rsidRDefault="00BF3030" w:rsidP="00BF3030">
      <w:pPr>
        <w:keepNext/>
        <w:suppressAutoHyphens w:val="0"/>
        <w:ind w:firstLine="709"/>
        <w:jc w:val="both"/>
        <w:rPr>
          <w:rFonts w:ascii="PT Astra Serif" w:hAnsi="PT Astra Serif"/>
        </w:rPr>
      </w:pPr>
      <w:r w:rsidRPr="00BF3030">
        <w:rPr>
          <w:rFonts w:ascii="PT Astra Serif" w:hAnsi="PT Astra Serif"/>
          <w:sz w:val="28"/>
        </w:rPr>
        <w:t>Формирование реестровой записи в качестве результата предоставления Услуги не предусмотрено.</w:t>
      </w:r>
    </w:p>
    <w:p w14:paraId="3063BC08" w14:textId="77777777" w:rsidR="00BF3030" w:rsidRPr="00BF3030" w:rsidRDefault="00BF3030" w:rsidP="00BF3030">
      <w:pPr>
        <w:suppressAutoHyphens w:val="0"/>
        <w:ind w:firstLine="709"/>
        <w:contextualSpacing/>
        <w:jc w:val="both"/>
        <w:rPr>
          <w:rFonts w:ascii="PT Astra Serif" w:hAnsi="PT Astra Serif"/>
        </w:rPr>
      </w:pPr>
      <w:r w:rsidRPr="00BF3030">
        <w:rPr>
          <w:rFonts w:ascii="PT Astra Serif" w:hAnsi="PT Astra Serif"/>
          <w:sz w:val="28"/>
        </w:rPr>
        <w:t xml:space="preserve">Документ, содержащий решение о предоставлении Услуги, настоящим Административным регламентом не предусмотрен. </w:t>
      </w:r>
    </w:p>
    <w:p w14:paraId="7D3140D7" w14:textId="77777777" w:rsidR="00BF3030" w:rsidRPr="00BF3030" w:rsidRDefault="00BF3030" w:rsidP="00BF3030">
      <w:pPr>
        <w:numPr>
          <w:ilvl w:val="0"/>
          <w:numId w:val="24"/>
        </w:numPr>
        <w:tabs>
          <w:tab w:val="left" w:pos="1276"/>
        </w:tabs>
        <w:suppressAutoHyphens w:val="0"/>
        <w:ind w:left="0" w:firstLine="709"/>
        <w:contextualSpacing/>
        <w:jc w:val="both"/>
        <w:rPr>
          <w:rFonts w:ascii="PT Astra Serif" w:hAnsi="PT Astra Serif"/>
        </w:rPr>
      </w:pPr>
      <w:r w:rsidRPr="00BF3030">
        <w:rPr>
          <w:rFonts w:ascii="PT Astra Serif" w:hAnsi="PT Astra Serif"/>
          <w:sz w:val="28"/>
        </w:rPr>
        <w:t xml:space="preserve">Результаты предоставления Услуги могут быть получены при личном обращении в </w:t>
      </w:r>
      <w:r w:rsidRPr="00BF3030">
        <w:rPr>
          <w:rFonts w:ascii="PT Astra Serif" w:hAnsi="PT Astra Serif"/>
          <w:sz w:val="28"/>
          <w:highlight w:val="white"/>
        </w:rPr>
        <w:t>орган местного самоуправления</w:t>
      </w:r>
      <w:r w:rsidRPr="00BF3030">
        <w:rPr>
          <w:rFonts w:ascii="PT Astra Serif" w:hAnsi="PT Astra Serif"/>
          <w:sz w:val="28"/>
        </w:rPr>
        <w:t>, посредством почтовой связи, по электронной почте.</w:t>
      </w:r>
    </w:p>
    <w:p w14:paraId="65917250"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Срок предоставления Услуги</w:t>
      </w:r>
    </w:p>
    <w:p w14:paraId="17DB4ACB" w14:textId="77777777" w:rsidR="00BF3030" w:rsidRPr="00BF3030" w:rsidRDefault="00BF3030" w:rsidP="00BF3030">
      <w:pPr>
        <w:numPr>
          <w:ilvl w:val="0"/>
          <w:numId w:val="24"/>
        </w:numPr>
        <w:suppressAutoHyphens w:val="0"/>
        <w:ind w:left="0" w:right="113" w:firstLine="709"/>
        <w:jc w:val="both"/>
        <w:rPr>
          <w:rFonts w:ascii="PT Astra Serif" w:hAnsi="PT Astra Serif"/>
          <w:sz w:val="28"/>
        </w:rPr>
      </w:pPr>
      <w:r w:rsidRPr="00BF3030">
        <w:rPr>
          <w:rFonts w:ascii="PT Astra Serif" w:hAnsi="PT Astra Serif"/>
          <w:sz w:val="28"/>
        </w:rPr>
        <w:t xml:space="preserve">Максимальный срок предоставления Услуги со дня регистрации заявления о предоставлении Услуги (далее — заявление) и документов не может превышать 30 календарных дней. </w:t>
      </w:r>
    </w:p>
    <w:p w14:paraId="52D11E85" w14:textId="77777777" w:rsidR="00BF3030" w:rsidRPr="00BF3030" w:rsidRDefault="00BF3030" w:rsidP="00BF3030">
      <w:pPr>
        <w:numPr>
          <w:ilvl w:val="0"/>
          <w:numId w:val="24"/>
        </w:numPr>
        <w:suppressAutoHyphens w:val="0"/>
        <w:ind w:left="0" w:right="113" w:firstLine="709"/>
        <w:jc w:val="both"/>
        <w:rPr>
          <w:rFonts w:ascii="PT Astra Serif" w:hAnsi="PT Astra Serif"/>
          <w:sz w:val="28"/>
        </w:rPr>
      </w:pPr>
      <w:r w:rsidRPr="00BF3030">
        <w:rPr>
          <w:rFonts w:ascii="PT Astra Serif" w:hAnsi="PT Astra Serif"/>
          <w:sz w:val="28"/>
        </w:rPr>
        <w:t>Максимальный срок исправления допущенных опечаток и (или) ошибок в выданном результате предоставления Услуги составляет 5 рабочих дней со дня регистрации заявления и документов.</w:t>
      </w:r>
    </w:p>
    <w:p w14:paraId="3B8CA6D0"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Исчерпывающий перечень документов, необходимых для предоставления Услуги</w:t>
      </w:r>
    </w:p>
    <w:p w14:paraId="1DE852E1" w14:textId="77777777" w:rsidR="00BF3030" w:rsidRPr="00BF3030" w:rsidRDefault="00BF3030" w:rsidP="00BF3030">
      <w:pPr>
        <w:numPr>
          <w:ilvl w:val="0"/>
          <w:numId w:val="24"/>
        </w:numPr>
        <w:suppressAutoHyphens w:val="0"/>
        <w:ind w:left="0" w:right="120" w:firstLine="709"/>
        <w:jc w:val="both"/>
        <w:rPr>
          <w:rFonts w:ascii="PT Astra Serif" w:hAnsi="PT Astra Serif"/>
          <w:sz w:val="28"/>
        </w:rPr>
      </w:pPr>
      <w:r w:rsidRPr="00BF3030">
        <w:rPr>
          <w:rFonts w:ascii="PT Astra Serif" w:hAnsi="PT Astra Serif"/>
          <w:sz w:val="28"/>
        </w:rPr>
        <w:t>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предоставить самостоятельно:</w:t>
      </w:r>
    </w:p>
    <w:p w14:paraId="74C048FE" w14:textId="77777777" w:rsidR="00BF3030" w:rsidRPr="00BF3030" w:rsidRDefault="00BF3030" w:rsidP="00BF3030">
      <w:pPr>
        <w:numPr>
          <w:ilvl w:val="0"/>
          <w:numId w:val="26"/>
        </w:numPr>
        <w:suppressAutoHyphens w:val="0"/>
        <w:ind w:left="0" w:right="120" w:firstLine="709"/>
        <w:jc w:val="both"/>
      </w:pPr>
      <w:r w:rsidRPr="00BF3030">
        <w:rPr>
          <w:rFonts w:ascii="PT Astra Serif" w:hAnsi="PT Astra Serif"/>
          <w:sz w:val="28"/>
        </w:rPr>
        <w:t>заявление на выдачу согласований на передачу арендатором прав по договору аренды земельного участка третьим лицам/передачу земельного участка в субаренду;</w:t>
      </w:r>
    </w:p>
    <w:p w14:paraId="0FBD2E83" w14:textId="77777777" w:rsidR="00BF3030" w:rsidRPr="00BF3030" w:rsidRDefault="00BF3030" w:rsidP="00BF3030">
      <w:pPr>
        <w:numPr>
          <w:ilvl w:val="0"/>
          <w:numId w:val="26"/>
        </w:numPr>
        <w:suppressAutoHyphens w:val="0"/>
        <w:ind w:left="0" w:right="120" w:firstLine="709"/>
        <w:jc w:val="both"/>
        <w:rPr>
          <w:rFonts w:ascii="PT Astra Serif" w:hAnsi="PT Astra Serif"/>
          <w:sz w:val="28"/>
        </w:rPr>
      </w:pPr>
      <w:r w:rsidRPr="00BF3030">
        <w:rPr>
          <w:rFonts w:ascii="PT Astra Serif" w:hAnsi="PT Astra Serif"/>
          <w:sz w:val="28"/>
        </w:rPr>
        <w:t>документ, удостоверяющий личность заявителя (паспорт гражданина Российской Федерации);</w:t>
      </w:r>
    </w:p>
    <w:p w14:paraId="67AE2357" w14:textId="77777777" w:rsidR="00BF3030" w:rsidRPr="00BF3030" w:rsidRDefault="00BF3030" w:rsidP="00BF3030">
      <w:pPr>
        <w:numPr>
          <w:ilvl w:val="0"/>
          <w:numId w:val="26"/>
        </w:numPr>
        <w:suppressAutoHyphens w:val="0"/>
        <w:ind w:left="0" w:right="120" w:firstLine="709"/>
        <w:jc w:val="both"/>
        <w:rPr>
          <w:rFonts w:ascii="PT Astra Serif" w:hAnsi="PT Astra Serif"/>
          <w:sz w:val="28"/>
        </w:rPr>
      </w:pPr>
      <w:r w:rsidRPr="00BF3030">
        <w:rPr>
          <w:rFonts w:ascii="PT Astra Serif" w:hAnsi="PT Astra Serif"/>
          <w:sz w:val="28"/>
        </w:rPr>
        <w:t>документ, подтверждающий полномочия представителя заявителя, - доверенность, оформленная в соответствии с требованиями законодательства Российской Федерации;</w:t>
      </w:r>
    </w:p>
    <w:p w14:paraId="1E8EB2F3" w14:textId="77777777" w:rsidR="00BF3030" w:rsidRPr="00BF3030" w:rsidRDefault="00BF3030" w:rsidP="00BF3030">
      <w:pPr>
        <w:numPr>
          <w:ilvl w:val="0"/>
          <w:numId w:val="24"/>
        </w:numPr>
        <w:suppressAutoHyphens w:val="0"/>
        <w:ind w:left="0" w:right="120" w:firstLine="709"/>
        <w:jc w:val="both"/>
        <w:rPr>
          <w:rFonts w:ascii="PT Astra Serif" w:hAnsi="PT Astra Serif"/>
          <w:sz w:val="28"/>
        </w:rPr>
      </w:pPr>
      <w:r w:rsidRPr="00BF3030">
        <w:rPr>
          <w:rFonts w:ascii="PT Astra Serif" w:hAnsi="PT Astra Serif"/>
          <w:sz w:val="28"/>
        </w:rPr>
        <w:t>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14:paraId="6373CECB" w14:textId="77777777" w:rsidR="00BF3030" w:rsidRPr="00BF3030" w:rsidRDefault="00BF3030" w:rsidP="00BF3030">
      <w:pPr>
        <w:numPr>
          <w:ilvl w:val="0"/>
          <w:numId w:val="27"/>
        </w:numPr>
        <w:suppressAutoHyphens w:val="0"/>
        <w:ind w:left="0" w:right="120" w:firstLine="709"/>
        <w:jc w:val="both"/>
        <w:rPr>
          <w:rFonts w:ascii="PT Astra Serif" w:hAnsi="PT Astra Serif"/>
          <w:sz w:val="28"/>
        </w:rPr>
      </w:pPr>
      <w:r w:rsidRPr="00BF3030">
        <w:rPr>
          <w:rFonts w:ascii="PT Astra Serif" w:hAnsi="PT Astra Serif"/>
          <w:sz w:val="28"/>
        </w:rPr>
        <w:t>выписка из Единого государственного реестра недвижимости об объекте недвижимости, выданная органом регистрации прав (предоставляется Федеральной службой государственной регистрации, кадастра и картографии) (копия документа);</w:t>
      </w:r>
    </w:p>
    <w:p w14:paraId="6CD13CA0" w14:textId="77777777" w:rsidR="00BF3030" w:rsidRPr="00BF3030" w:rsidRDefault="00BF3030" w:rsidP="00BF3030">
      <w:pPr>
        <w:numPr>
          <w:ilvl w:val="0"/>
          <w:numId w:val="27"/>
        </w:numPr>
        <w:suppressAutoHyphens w:val="0"/>
        <w:ind w:left="0" w:right="120" w:firstLine="709"/>
        <w:jc w:val="both"/>
      </w:pPr>
      <w:r w:rsidRPr="00BF3030">
        <w:rPr>
          <w:rFonts w:ascii="PT Astra Serif" w:hAnsi="PT Astra Serif"/>
          <w:sz w:val="28"/>
        </w:rPr>
        <w:t xml:space="preserve">выписка из Единого государственного реестра юридических лиц (лист записи ЕГРЮЛ), при условии, если заявителем является юридическое лицо. </w:t>
      </w:r>
    </w:p>
    <w:p w14:paraId="320FC222" w14:textId="77777777" w:rsidR="00BF3030" w:rsidRPr="00BF3030" w:rsidRDefault="00BF3030" w:rsidP="00BF3030">
      <w:pPr>
        <w:suppressAutoHyphens w:val="0"/>
        <w:ind w:right="120" w:firstLine="709"/>
        <w:jc w:val="both"/>
        <w:rPr>
          <w:rFonts w:ascii="PT Astra Serif" w:hAnsi="PT Astra Serif"/>
          <w:sz w:val="28"/>
        </w:rPr>
      </w:pPr>
      <w:r w:rsidRPr="00BF3030">
        <w:rPr>
          <w:rFonts w:ascii="PT Astra Serif" w:hAnsi="PT Astra Serif"/>
          <w:sz w:val="28"/>
        </w:rPr>
        <w:t>Документы (сведения, содержащиеся в них), указанные в пункте 16 настоящего Административного регламента, запрашиваются органом местного самоуправления в рамках межведомственного информационного взаимодействия в органах (организациях), в распоряжении которых находятся данные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самостоятельно.</w:t>
      </w:r>
    </w:p>
    <w:p w14:paraId="21975D82" w14:textId="77777777" w:rsidR="00BF3030" w:rsidRPr="00BF3030" w:rsidRDefault="00BF3030" w:rsidP="00BF3030">
      <w:pPr>
        <w:suppressAutoHyphens w:val="0"/>
        <w:ind w:firstLine="737"/>
        <w:jc w:val="both"/>
        <w:rPr>
          <w:rFonts w:ascii="PT Astra Serif" w:hAnsi="PT Astra Serif"/>
          <w:sz w:val="28"/>
        </w:rPr>
      </w:pPr>
    </w:p>
    <w:p w14:paraId="46EAFED2" w14:textId="77777777" w:rsidR="00BF3030" w:rsidRPr="00BF3030" w:rsidRDefault="00BF3030" w:rsidP="00BF3030">
      <w:pPr>
        <w:suppressAutoHyphens w:val="0"/>
        <w:ind w:firstLine="737"/>
        <w:jc w:val="both"/>
        <w:rPr>
          <w:rFonts w:ascii="PT Astra Serif" w:hAnsi="PT Astra Serif"/>
          <w:sz w:val="28"/>
        </w:rPr>
      </w:pPr>
    </w:p>
    <w:p w14:paraId="403E99C7" w14:textId="77777777" w:rsidR="00BF3030" w:rsidRPr="00BF3030" w:rsidRDefault="00BF3030" w:rsidP="00BF3030">
      <w:pPr>
        <w:suppressAutoHyphens w:val="0"/>
        <w:ind w:right="120" w:firstLine="709"/>
        <w:jc w:val="center"/>
        <w:rPr>
          <w:rFonts w:ascii="PT Astra Serif" w:hAnsi="PT Astra Serif"/>
          <w:sz w:val="28"/>
        </w:rPr>
      </w:pPr>
      <w:r w:rsidRPr="00BF3030">
        <w:rPr>
          <w:rFonts w:ascii="PT Astra Serif" w:hAnsi="PT Astra Serif"/>
          <w:b/>
          <w:sz w:val="28"/>
        </w:rPr>
        <w:t>Исчерпывающий перечень оснований для отказа</w:t>
      </w:r>
      <w:r w:rsidRPr="00BF3030">
        <w:rPr>
          <w:rFonts w:ascii="PT Astra Serif" w:hAnsi="PT Astra Serif"/>
          <w:b/>
          <w:sz w:val="28"/>
        </w:rPr>
        <w:br/>
        <w:t>в приеме заявления и документов, необходимых для предоставления Услуги</w:t>
      </w:r>
    </w:p>
    <w:p w14:paraId="3C9E38D1" w14:textId="77777777" w:rsidR="00BF3030" w:rsidRPr="00BF3030" w:rsidRDefault="00BF3030" w:rsidP="00BF3030">
      <w:pPr>
        <w:suppressAutoHyphens w:val="0"/>
        <w:ind w:firstLine="737"/>
        <w:jc w:val="both"/>
        <w:rPr>
          <w:rFonts w:ascii="PT Astra Serif" w:hAnsi="PT Astra Serif"/>
          <w:sz w:val="28"/>
        </w:rPr>
      </w:pPr>
    </w:p>
    <w:p w14:paraId="1CF67562" w14:textId="77777777" w:rsidR="00BF3030" w:rsidRPr="00BF3030" w:rsidRDefault="00BF3030" w:rsidP="00BF3030">
      <w:pPr>
        <w:numPr>
          <w:ilvl w:val="0"/>
          <w:numId w:val="24"/>
        </w:numPr>
        <w:tabs>
          <w:tab w:val="left" w:pos="1276"/>
        </w:tabs>
        <w:suppressAutoHyphens w:val="0"/>
        <w:spacing w:after="160"/>
        <w:ind w:left="0" w:firstLine="709"/>
        <w:contextualSpacing/>
        <w:jc w:val="both"/>
      </w:pPr>
      <w:r w:rsidRPr="00BF3030">
        <w:rPr>
          <w:sz w:val="28"/>
        </w:rPr>
        <w:t>Заявление и (или) прилагаемые к нему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3601E0B5" w14:textId="77777777" w:rsidR="00BF3030" w:rsidRPr="00BF3030" w:rsidRDefault="00BF3030" w:rsidP="00BF3030">
      <w:pPr>
        <w:numPr>
          <w:ilvl w:val="0"/>
          <w:numId w:val="24"/>
        </w:numPr>
        <w:tabs>
          <w:tab w:val="left" w:pos="1276"/>
        </w:tabs>
        <w:suppressAutoHyphens w:val="0"/>
        <w:spacing w:after="160"/>
        <w:ind w:left="0" w:firstLine="709"/>
        <w:contextualSpacing/>
        <w:jc w:val="both"/>
      </w:pPr>
      <w:r w:rsidRPr="00BF3030">
        <w:rPr>
          <w:rFonts w:ascii="PT Astra Serif" w:hAnsi="PT Astra Serif"/>
          <w:sz w:val="28"/>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164AC3"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 xml:space="preserve">Исчерпывающий перечень оснований для приостановления предоставления Услуги или отказа в предоставлении Услуги </w:t>
      </w:r>
    </w:p>
    <w:p w14:paraId="4F3EC77F" w14:textId="77777777" w:rsidR="00BF3030" w:rsidRPr="00BF3030" w:rsidRDefault="00BF3030" w:rsidP="00BF3030">
      <w:pPr>
        <w:numPr>
          <w:ilvl w:val="0"/>
          <w:numId w:val="24"/>
        </w:numPr>
        <w:suppressAutoHyphens w:val="0"/>
        <w:ind w:left="0" w:firstLine="567"/>
        <w:jc w:val="both"/>
        <w:outlineLvl w:val="1"/>
      </w:pPr>
      <w:r w:rsidRPr="00BF3030">
        <w:rPr>
          <w:rFonts w:ascii="PT Astra Serif" w:hAnsi="PT Astra Serif"/>
          <w:sz w:val="28"/>
        </w:rPr>
        <w:t>Основания для приостановления предоставления Услуги отсутствуют.</w:t>
      </w:r>
    </w:p>
    <w:p w14:paraId="367836DE" w14:textId="77777777" w:rsidR="00BF3030" w:rsidRPr="00BF3030" w:rsidRDefault="00BF3030" w:rsidP="00BF3030">
      <w:pPr>
        <w:numPr>
          <w:ilvl w:val="0"/>
          <w:numId w:val="24"/>
        </w:numPr>
        <w:suppressAutoHyphens w:val="0"/>
        <w:ind w:left="0" w:firstLine="567"/>
        <w:jc w:val="both"/>
        <w:outlineLvl w:val="1"/>
      </w:pPr>
      <w:r w:rsidRPr="00BF3030">
        <w:rPr>
          <w:rFonts w:ascii="PT Astra Serif" w:hAnsi="PT Astra Serif"/>
          <w:sz w:val="28"/>
        </w:rPr>
        <w:t>Исчерпывающий перечень оснований для отказа в предоставлении Услуги:</w:t>
      </w:r>
    </w:p>
    <w:p w14:paraId="3CDDBEE3" w14:textId="77777777" w:rsidR="00BF3030" w:rsidRPr="00BF3030" w:rsidRDefault="00BF3030" w:rsidP="00BF3030">
      <w:pPr>
        <w:numPr>
          <w:ilvl w:val="0"/>
          <w:numId w:val="28"/>
        </w:numPr>
        <w:suppressAutoHyphens w:val="0"/>
        <w:ind w:left="0" w:right="120" w:firstLine="709"/>
        <w:jc w:val="both"/>
        <w:rPr>
          <w:rFonts w:ascii="PT Astra Serif" w:hAnsi="PT Astra Serif"/>
          <w:sz w:val="28"/>
        </w:rPr>
      </w:pPr>
      <w:r w:rsidRPr="00BF3030">
        <w:rPr>
          <w:rFonts w:ascii="PT Astra Serif" w:hAnsi="PT Astra Serif"/>
          <w:sz w:val="28"/>
        </w:rPr>
        <w:t>обращение лица, не относящегося к категории заявителей, установленных пунктом 2 Административного регламента;</w:t>
      </w:r>
    </w:p>
    <w:p w14:paraId="21F0D4F2" w14:textId="77777777" w:rsidR="00BF3030" w:rsidRPr="00BF3030" w:rsidRDefault="00BF3030" w:rsidP="00BF3030">
      <w:pPr>
        <w:numPr>
          <w:ilvl w:val="0"/>
          <w:numId w:val="28"/>
        </w:numPr>
        <w:suppressAutoHyphens w:val="0"/>
        <w:ind w:left="0" w:right="120" w:firstLine="709"/>
        <w:jc w:val="both"/>
        <w:rPr>
          <w:rFonts w:ascii="PT Astra Serif" w:hAnsi="PT Astra Serif"/>
          <w:sz w:val="28"/>
        </w:rPr>
      </w:pPr>
      <w:r w:rsidRPr="00BF3030">
        <w:rPr>
          <w:rFonts w:ascii="PT Astra Serif" w:hAnsi="PT Astra Serif"/>
          <w:sz w:val="28"/>
        </w:rPr>
        <w:t>к заявлению не приложены документы, предусмотренные пунктом 15 настоящего Административного регламента.</w:t>
      </w:r>
    </w:p>
    <w:p w14:paraId="2F261085" w14:textId="77777777" w:rsidR="00BF3030" w:rsidRPr="00BF3030" w:rsidRDefault="00BF3030" w:rsidP="00BF3030">
      <w:pPr>
        <w:numPr>
          <w:ilvl w:val="0"/>
          <w:numId w:val="28"/>
        </w:numPr>
        <w:suppressAutoHyphens w:val="0"/>
        <w:ind w:left="0" w:right="120" w:firstLine="709"/>
        <w:jc w:val="both"/>
        <w:rPr>
          <w:rFonts w:ascii="PT Astra Serif" w:hAnsi="PT Astra Serif"/>
          <w:sz w:val="28"/>
        </w:rPr>
      </w:pPr>
      <w:r w:rsidRPr="00BF3030">
        <w:rPr>
          <w:rFonts w:ascii="PT Astra Serif" w:hAnsi="PT Astra Serif"/>
          <w:sz w:val="28"/>
        </w:rPr>
        <w:t xml:space="preserve">законодательством Российской Федерации установлен запрет на передачу арендатором прав по договору аренды земельного участка третьим лицам или на передачу земельного участка в субаренду; </w:t>
      </w:r>
    </w:p>
    <w:p w14:paraId="62549887" w14:textId="77777777" w:rsidR="00BF3030" w:rsidRPr="00BF3030" w:rsidRDefault="00BF3030" w:rsidP="00BF3030">
      <w:pPr>
        <w:numPr>
          <w:ilvl w:val="0"/>
          <w:numId w:val="28"/>
        </w:numPr>
        <w:suppressAutoHyphens w:val="0"/>
        <w:ind w:left="0" w:right="120" w:firstLine="709"/>
        <w:jc w:val="both"/>
        <w:rPr>
          <w:rFonts w:ascii="PT Astra Serif" w:hAnsi="PT Astra Serif"/>
          <w:sz w:val="28"/>
        </w:rPr>
      </w:pPr>
      <w:r w:rsidRPr="00BF3030">
        <w:rPr>
          <w:rFonts w:ascii="PT Astra Serif" w:hAnsi="PT Astra Serif"/>
          <w:sz w:val="28"/>
        </w:rPr>
        <w:t>положениями договора аренды земельного участка установлен запрет на передачу арендатором прав по договору аренды земельного участка третьим лицам или на передачу земельного участка в субаренду.</w:t>
      </w:r>
    </w:p>
    <w:p w14:paraId="626C678E" w14:textId="77777777" w:rsidR="00BF3030" w:rsidRPr="00BF3030" w:rsidRDefault="00BF3030" w:rsidP="00BF3030">
      <w:pPr>
        <w:keepNext/>
        <w:keepLines/>
        <w:suppressAutoHyphens w:val="0"/>
        <w:spacing w:before="480" w:after="240" w:line="276" w:lineRule="auto"/>
        <w:jc w:val="center"/>
        <w:outlineLvl w:val="1"/>
        <w:rPr>
          <w:rFonts w:ascii="PT Astra Serif" w:hAnsi="PT Astra Serif"/>
        </w:rPr>
      </w:pPr>
      <w:r w:rsidRPr="00BF3030">
        <w:rPr>
          <w:rFonts w:ascii="PT Astra Serif" w:hAnsi="PT Astra Serif"/>
          <w:b/>
          <w:sz w:val="28"/>
        </w:rPr>
        <w:t xml:space="preserve">Размер платы, взимаемой с заявителя </w:t>
      </w:r>
      <w:r w:rsidRPr="00BF3030">
        <w:rPr>
          <w:rFonts w:ascii="PT Astra Serif" w:hAnsi="PT Astra Serif"/>
          <w:b/>
          <w:sz w:val="28"/>
        </w:rPr>
        <w:br/>
        <w:t>при предоставлении Услуги, и способы ее взимания</w:t>
      </w:r>
    </w:p>
    <w:p w14:paraId="73CD9DBB" w14:textId="77777777" w:rsidR="00BF3030" w:rsidRPr="00BF3030" w:rsidRDefault="00BF3030" w:rsidP="00BF3030">
      <w:pPr>
        <w:numPr>
          <w:ilvl w:val="0"/>
          <w:numId w:val="24"/>
        </w:numPr>
        <w:tabs>
          <w:tab w:val="left" w:pos="1276"/>
        </w:tabs>
        <w:suppressAutoHyphens w:val="0"/>
        <w:spacing w:after="160"/>
        <w:ind w:left="0" w:firstLine="709"/>
        <w:contextualSpacing/>
        <w:jc w:val="both"/>
        <w:rPr>
          <w:rFonts w:ascii="PT Astra Serif" w:hAnsi="PT Astra Serif"/>
        </w:rPr>
      </w:pPr>
      <w:r w:rsidRPr="00BF3030">
        <w:rPr>
          <w:rFonts w:ascii="PT Astra Serif" w:hAnsi="PT Astra Serif"/>
          <w:sz w:val="28"/>
        </w:rPr>
        <w:t>Взимание государственной пошлины или иной платы за предоставление Услуги законодательством Российской Федерации не предусмотрено.</w:t>
      </w:r>
    </w:p>
    <w:p w14:paraId="32290565"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Максимальный срок ожидания в очереди при подаче заявителем заявления и при получении результата предоставления Услуги</w:t>
      </w:r>
    </w:p>
    <w:p w14:paraId="6AC0D446" w14:textId="77777777" w:rsidR="00BF3030" w:rsidRPr="00BF3030" w:rsidRDefault="00BF3030" w:rsidP="00BF3030">
      <w:pPr>
        <w:numPr>
          <w:ilvl w:val="0"/>
          <w:numId w:val="24"/>
        </w:numPr>
        <w:tabs>
          <w:tab w:val="left" w:pos="1276"/>
        </w:tabs>
        <w:suppressAutoHyphens w:val="0"/>
        <w:spacing w:after="160"/>
        <w:ind w:left="0" w:firstLine="709"/>
        <w:contextualSpacing/>
        <w:jc w:val="both"/>
        <w:rPr>
          <w:rFonts w:ascii="PT Astra Serif" w:hAnsi="PT Astra Serif"/>
        </w:rPr>
      </w:pPr>
      <w:r w:rsidRPr="00BF3030">
        <w:rPr>
          <w:rFonts w:ascii="PT Astra Serif" w:hAnsi="PT Astra Serif"/>
          <w:sz w:val="28"/>
        </w:rPr>
        <w:t>Максимальный срок ожидания в очереди при подаче заявления</w:t>
      </w:r>
      <w:r w:rsidRPr="00BF3030">
        <w:rPr>
          <w:rFonts w:ascii="PT Astra Serif" w:hAnsi="PT Astra Serif"/>
          <w:b/>
          <w:sz w:val="28"/>
        </w:rPr>
        <w:t xml:space="preserve"> </w:t>
      </w:r>
      <w:r w:rsidRPr="00BF3030">
        <w:rPr>
          <w:rFonts w:ascii="PT Astra Serif" w:hAnsi="PT Astra Serif"/>
          <w:sz w:val="28"/>
        </w:rPr>
        <w:t xml:space="preserve">составляет 15 минут. </w:t>
      </w:r>
    </w:p>
    <w:p w14:paraId="029C6071" w14:textId="77777777" w:rsidR="00BF3030" w:rsidRPr="00BF3030" w:rsidRDefault="00BF3030" w:rsidP="00BF3030">
      <w:pPr>
        <w:numPr>
          <w:ilvl w:val="0"/>
          <w:numId w:val="24"/>
        </w:numPr>
        <w:tabs>
          <w:tab w:val="left" w:pos="1276"/>
        </w:tabs>
        <w:suppressAutoHyphens w:val="0"/>
        <w:spacing w:after="160"/>
        <w:ind w:left="0" w:firstLine="709"/>
        <w:contextualSpacing/>
        <w:jc w:val="both"/>
        <w:rPr>
          <w:rFonts w:ascii="PT Astra Serif" w:hAnsi="PT Astra Serif"/>
        </w:rPr>
      </w:pPr>
      <w:r w:rsidRPr="00BF3030">
        <w:rPr>
          <w:rFonts w:ascii="PT Astra Serif" w:hAnsi="PT Astra Serif"/>
          <w:sz w:val="28"/>
        </w:rPr>
        <w:t>Максимальный срок ожидания в очереди при получении результата Услуги составляет 15 минут.</w:t>
      </w:r>
    </w:p>
    <w:p w14:paraId="442C8ED1"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Срок регистрации заявления</w:t>
      </w:r>
    </w:p>
    <w:p w14:paraId="7C6FB181" w14:textId="77777777" w:rsidR="00BF3030" w:rsidRPr="00BF3030" w:rsidRDefault="00BF3030" w:rsidP="00BF3030">
      <w:pPr>
        <w:numPr>
          <w:ilvl w:val="0"/>
          <w:numId w:val="24"/>
        </w:numPr>
        <w:tabs>
          <w:tab w:val="left" w:pos="1276"/>
        </w:tabs>
        <w:suppressAutoHyphens w:val="0"/>
        <w:spacing w:after="160"/>
        <w:ind w:left="0" w:firstLine="709"/>
        <w:contextualSpacing/>
        <w:jc w:val="both"/>
        <w:rPr>
          <w:rFonts w:ascii="PT Astra Serif" w:hAnsi="PT Astra Serif"/>
        </w:rPr>
      </w:pPr>
      <w:r w:rsidRPr="00BF3030">
        <w:rPr>
          <w:rFonts w:ascii="PT Astra Serif" w:hAnsi="PT Astra Serif"/>
          <w:sz w:val="28"/>
        </w:rPr>
        <w:t>Срок регистрации заявления и документов, необходимых для предоставления Услуги, составляет: 1 рабочий день с даты поступления.</w:t>
      </w:r>
    </w:p>
    <w:p w14:paraId="63F9A0F1" w14:textId="77777777" w:rsidR="00BF3030" w:rsidRPr="00BF3030" w:rsidRDefault="00BF3030" w:rsidP="00BF3030">
      <w:pPr>
        <w:tabs>
          <w:tab w:val="left" w:pos="1276"/>
        </w:tabs>
        <w:suppressAutoHyphens w:val="0"/>
        <w:spacing w:after="160"/>
        <w:ind w:firstLine="709"/>
        <w:contextualSpacing/>
        <w:jc w:val="both"/>
        <w:rPr>
          <w:rFonts w:ascii="PT Astra Serif" w:hAnsi="PT Astra Serif"/>
        </w:rPr>
      </w:pPr>
    </w:p>
    <w:p w14:paraId="7AA019C9"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Требования к помещениям, в которых предоставляется Услуга</w:t>
      </w:r>
    </w:p>
    <w:p w14:paraId="6B0A24DC" w14:textId="77777777" w:rsidR="00BF3030" w:rsidRPr="00BF3030" w:rsidRDefault="00BF3030" w:rsidP="00BF3030">
      <w:pPr>
        <w:tabs>
          <w:tab w:val="left" w:pos="1276"/>
        </w:tabs>
        <w:suppressAutoHyphens w:val="0"/>
        <w:spacing w:after="160"/>
        <w:ind w:firstLine="709"/>
        <w:contextualSpacing/>
        <w:jc w:val="both"/>
        <w:rPr>
          <w:rFonts w:ascii="PT Astra Serif" w:hAnsi="PT Astra Serif"/>
        </w:rPr>
      </w:pPr>
    </w:p>
    <w:p w14:paraId="7F34FB09" w14:textId="77777777" w:rsidR="00BF3030" w:rsidRPr="00BF3030" w:rsidRDefault="00BF3030" w:rsidP="00BF3030">
      <w:pPr>
        <w:numPr>
          <w:ilvl w:val="0"/>
          <w:numId w:val="24"/>
        </w:numPr>
        <w:tabs>
          <w:tab w:val="left" w:pos="1276"/>
        </w:tabs>
        <w:suppressAutoHyphens w:val="0"/>
        <w:spacing w:after="160"/>
        <w:ind w:left="0" w:firstLine="709"/>
        <w:contextualSpacing/>
        <w:jc w:val="both"/>
        <w:rPr>
          <w:rFonts w:ascii="PT Astra Serif" w:hAnsi="PT Astra Serif"/>
        </w:rPr>
      </w:pPr>
      <w:r w:rsidRPr="00BF3030">
        <w:rPr>
          <w:rFonts w:ascii="PT Astra Serif" w:hAnsi="PT Astra Serif"/>
          <w:sz w:val="28"/>
        </w:rPr>
        <w:t xml:space="preserve">Требования к помещениям, в которых предоставляется Услуга, размещены на официальном сайте органа местного самоуправления в сети «Интернет». </w:t>
      </w:r>
    </w:p>
    <w:p w14:paraId="2E8F96DC"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Показатели доступности и качества Услуги</w:t>
      </w:r>
    </w:p>
    <w:p w14:paraId="559B42DF" w14:textId="77777777" w:rsidR="00BF3030" w:rsidRPr="00BF3030" w:rsidRDefault="00BF3030" w:rsidP="00BF3030">
      <w:pPr>
        <w:numPr>
          <w:ilvl w:val="0"/>
          <w:numId w:val="24"/>
        </w:numPr>
        <w:suppressAutoHyphens w:val="0"/>
        <w:ind w:left="0" w:right="120" w:firstLine="709"/>
        <w:jc w:val="both"/>
        <w:rPr>
          <w:rFonts w:ascii="PT Astra Serif" w:hAnsi="PT Astra Serif"/>
          <w:sz w:val="28"/>
        </w:rPr>
      </w:pPr>
      <w:r w:rsidRPr="00BF3030">
        <w:rPr>
          <w:rFonts w:ascii="PT Astra Serif" w:hAnsi="PT Astra Serif"/>
          <w:sz w:val="28"/>
        </w:rPr>
        <w:t xml:space="preserve">Показатели доступности и качества Услуги размещены на официальном сайте органа местного самоуправления в сети «Интернет», а также на Едином портале. </w:t>
      </w:r>
    </w:p>
    <w:p w14:paraId="406153C2" w14:textId="77777777" w:rsidR="00BF3030" w:rsidRPr="00BF3030" w:rsidRDefault="00BF3030" w:rsidP="00BF3030">
      <w:pPr>
        <w:numPr>
          <w:ilvl w:val="0"/>
          <w:numId w:val="24"/>
        </w:numPr>
        <w:suppressAutoHyphens w:val="0"/>
        <w:ind w:left="0" w:right="120" w:firstLine="709"/>
        <w:jc w:val="both"/>
        <w:rPr>
          <w:rFonts w:ascii="PT Astra Serif" w:hAnsi="PT Astra Serif"/>
          <w:sz w:val="28"/>
        </w:rPr>
      </w:pPr>
      <w:r w:rsidRPr="00BF3030">
        <w:rPr>
          <w:rFonts w:ascii="PT Astra Serif" w:hAnsi="PT Astra Serif"/>
          <w:sz w:val="28"/>
        </w:rPr>
        <w:t xml:space="preserve">Информирование граждан по вопросам предоставления Услуги (о порядке и условиях оказания Услуги, о всей процедуре получения Услуги и действиях, которые гражданин должен совершить на каждом этапе) осуществляется: </w:t>
      </w:r>
    </w:p>
    <w:p w14:paraId="70D6FEC8" w14:textId="77777777" w:rsidR="00BF3030" w:rsidRPr="00BF3030" w:rsidRDefault="00BF3030" w:rsidP="00BF3030">
      <w:pPr>
        <w:suppressAutoHyphens w:val="0"/>
        <w:ind w:right="120" w:firstLine="709"/>
        <w:jc w:val="both"/>
        <w:rPr>
          <w:rFonts w:ascii="PT Astra Serif" w:hAnsi="PT Astra Serif"/>
          <w:sz w:val="28"/>
        </w:rPr>
      </w:pPr>
      <w:r w:rsidRPr="00BF3030">
        <w:rPr>
          <w:rFonts w:ascii="PT Astra Serif" w:hAnsi="PT Astra Serif"/>
          <w:sz w:val="28"/>
        </w:rPr>
        <w:t xml:space="preserve">1) должностным лицом органа местного самоуправления (далее - должностное лицо) при непосредственном обращении гражданина в орган местного самоуправления; </w:t>
      </w:r>
    </w:p>
    <w:p w14:paraId="02F93F89" w14:textId="77777777" w:rsidR="00BF3030" w:rsidRPr="00BF3030" w:rsidRDefault="00BF3030" w:rsidP="00BF3030">
      <w:pPr>
        <w:suppressAutoHyphens w:val="0"/>
        <w:ind w:right="120" w:firstLine="709"/>
        <w:jc w:val="both"/>
        <w:rPr>
          <w:rFonts w:ascii="PT Astra Serif" w:hAnsi="PT Astra Serif"/>
          <w:sz w:val="28"/>
        </w:rPr>
      </w:pPr>
      <w:r w:rsidRPr="00BF3030">
        <w:rPr>
          <w:rFonts w:ascii="PT Astra Serif" w:hAnsi="PT Astra Serif"/>
          <w:sz w:val="28"/>
        </w:rPr>
        <w:t xml:space="preserve">2) работником МФЦ; </w:t>
      </w:r>
    </w:p>
    <w:p w14:paraId="2F072E6E" w14:textId="77777777" w:rsidR="00BF3030" w:rsidRPr="00BF3030" w:rsidRDefault="00BF3030" w:rsidP="00BF3030">
      <w:pPr>
        <w:suppressAutoHyphens w:val="0"/>
        <w:ind w:right="120" w:firstLine="709"/>
        <w:jc w:val="both"/>
        <w:rPr>
          <w:rFonts w:ascii="PT Astra Serif" w:hAnsi="PT Astra Serif"/>
          <w:sz w:val="28"/>
        </w:rPr>
      </w:pPr>
      <w:r w:rsidRPr="00BF3030">
        <w:rPr>
          <w:rFonts w:ascii="PT Astra Serif" w:hAnsi="PT Astra Serif"/>
          <w:sz w:val="28"/>
        </w:rPr>
        <w:t xml:space="preserve">3) путем оформления информационных стендов в местах предоставления Услуги; </w:t>
      </w:r>
    </w:p>
    <w:p w14:paraId="418D0CA0" w14:textId="77777777" w:rsidR="00BF3030" w:rsidRPr="00BF3030" w:rsidRDefault="00BF3030" w:rsidP="00BF3030">
      <w:pPr>
        <w:suppressAutoHyphens w:val="0"/>
        <w:ind w:right="120" w:firstLine="709"/>
        <w:jc w:val="both"/>
        <w:rPr>
          <w:rFonts w:ascii="PT Astra Serif" w:hAnsi="PT Astra Serif"/>
          <w:sz w:val="28"/>
        </w:rPr>
      </w:pPr>
      <w:r w:rsidRPr="00BF3030">
        <w:rPr>
          <w:rFonts w:ascii="PT Astra Serif" w:hAnsi="PT Astra Serif"/>
          <w:sz w:val="28"/>
        </w:rPr>
        <w:t>4) путем размещения информации на официальном сайте органа местного самоуправления в информационно-телекоммуникационной сети «Интернет»;</w:t>
      </w:r>
    </w:p>
    <w:p w14:paraId="5B2A3EB9" w14:textId="77777777" w:rsidR="00BF3030" w:rsidRPr="00BF3030" w:rsidRDefault="00BF3030" w:rsidP="00BF3030">
      <w:pPr>
        <w:suppressAutoHyphens w:val="0"/>
        <w:ind w:right="120" w:firstLine="709"/>
        <w:jc w:val="both"/>
        <w:rPr>
          <w:rFonts w:ascii="PT Astra Serif" w:hAnsi="PT Astra Serif"/>
          <w:sz w:val="28"/>
        </w:rPr>
      </w:pPr>
      <w:r w:rsidRPr="00BF3030">
        <w:rPr>
          <w:rFonts w:ascii="PT Astra Serif" w:hAnsi="PT Astra Serif"/>
          <w:sz w:val="28"/>
        </w:rPr>
        <w:t xml:space="preserve"> 5) посредством ответов на устные, письменные обращения граждан и обращения, поступившие посредством телефонной связи. </w:t>
      </w:r>
    </w:p>
    <w:p w14:paraId="7EB52EEC" w14:textId="77777777" w:rsidR="00BF3030" w:rsidRPr="00BF3030" w:rsidRDefault="00BF3030" w:rsidP="00BF3030">
      <w:pPr>
        <w:numPr>
          <w:ilvl w:val="0"/>
          <w:numId w:val="24"/>
        </w:numPr>
        <w:suppressAutoHyphens w:val="0"/>
        <w:ind w:left="0" w:right="120" w:firstLine="709"/>
        <w:jc w:val="both"/>
        <w:rPr>
          <w:rFonts w:ascii="PT Astra Serif" w:hAnsi="PT Astra Serif"/>
          <w:sz w:val="28"/>
        </w:rPr>
      </w:pPr>
      <w:r w:rsidRPr="00BF3030">
        <w:rPr>
          <w:rFonts w:ascii="PT Astra Serif" w:hAnsi="PT Astra Serif"/>
          <w:sz w:val="28"/>
        </w:rPr>
        <w:t xml:space="preserve">Информирование заявителей, не имеющих учетной записи на Едином портале, о текущем статусе оказания Услуги, об изменении статуса получения Услуги, о предстоящих шагах и действиях, которые заявитель должен совершить при получении Услуги осуществляется должностным лицом: 1) по запросу заявителей, обратившихся лично, почтовым отправлением, по электронной почте или по телефону; </w:t>
      </w:r>
    </w:p>
    <w:p w14:paraId="07D60D46" w14:textId="77777777" w:rsidR="00BF3030" w:rsidRPr="00BF3030" w:rsidRDefault="00BF3030" w:rsidP="00BF3030">
      <w:pPr>
        <w:suppressAutoHyphens w:val="0"/>
        <w:ind w:right="120" w:firstLine="709"/>
        <w:jc w:val="both"/>
        <w:rPr>
          <w:rFonts w:ascii="PT Astra Serif" w:hAnsi="PT Astra Serif"/>
          <w:sz w:val="28"/>
        </w:rPr>
      </w:pPr>
      <w:r w:rsidRPr="00BF3030">
        <w:rPr>
          <w:rFonts w:ascii="PT Astra Serif" w:hAnsi="PT Astra Serif"/>
          <w:sz w:val="28"/>
        </w:rPr>
        <w:t xml:space="preserve">2) по собственной инициативе посредством электронной почты либо по телефону путем звонка или передачи коротких текстовых сообщений (при наличии сведений об абонентском номере устройства связи гражданина в заявлении). </w:t>
      </w:r>
    </w:p>
    <w:p w14:paraId="39C7DB85" w14:textId="77777777" w:rsidR="00BF3030" w:rsidRPr="00BF3030" w:rsidRDefault="00BF3030" w:rsidP="00BF3030">
      <w:pPr>
        <w:numPr>
          <w:ilvl w:val="0"/>
          <w:numId w:val="24"/>
        </w:numPr>
        <w:suppressAutoHyphens w:val="0"/>
        <w:ind w:left="0" w:right="120" w:firstLine="709"/>
        <w:jc w:val="both"/>
        <w:rPr>
          <w:rFonts w:ascii="PT Astra Serif" w:hAnsi="PT Astra Serif"/>
          <w:sz w:val="28"/>
        </w:rPr>
      </w:pPr>
      <w:r w:rsidRPr="00BF3030">
        <w:rPr>
          <w:rFonts w:ascii="PT Astra Serif" w:hAnsi="PT Astra Serif"/>
          <w:sz w:val="28"/>
        </w:rPr>
        <w:t>Орган местного самоуправления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 одним из доступных способов. Способы оставления заявителями оценок,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реинжиниринг, устанавливаются актом органа местного самоуправления. Орган местного самоуправления и МФЦ, предоставляющие Услугу, организуют сбор и передачу уполномоченным лицам обратной связи о процессе предоставления Услуги от сотрудников, непосредственно предоставляющих ее в точке личного посещения</w:t>
      </w:r>
    </w:p>
    <w:p w14:paraId="433D53C9" w14:textId="77777777" w:rsidR="00BF3030" w:rsidRPr="00BF3030" w:rsidRDefault="00BF3030" w:rsidP="00BF3030">
      <w:pPr>
        <w:suppressAutoHyphens w:val="0"/>
        <w:ind w:right="120" w:firstLine="709"/>
        <w:jc w:val="both"/>
        <w:rPr>
          <w:rFonts w:ascii="PT Astra Serif" w:hAnsi="PT Astra Serif"/>
          <w:sz w:val="28"/>
        </w:rPr>
      </w:pPr>
    </w:p>
    <w:p w14:paraId="22C41106" w14:textId="77777777" w:rsidR="00BF3030" w:rsidRPr="00BF3030" w:rsidRDefault="00BF3030" w:rsidP="00BF3030">
      <w:pPr>
        <w:suppressAutoHyphens w:val="0"/>
        <w:ind w:right="120" w:firstLine="709"/>
        <w:jc w:val="center"/>
        <w:rPr>
          <w:rFonts w:ascii="PT Astra Serif" w:hAnsi="PT Astra Serif"/>
          <w:sz w:val="28"/>
        </w:rPr>
      </w:pPr>
      <w:r w:rsidRPr="00BF3030">
        <w:rPr>
          <w:rFonts w:ascii="PT Astra Serif" w:hAnsi="PT Astra Serif"/>
          <w:b/>
          <w:sz w:val="28"/>
        </w:rPr>
        <w:t>Иные требования к предоставлению Услуги</w:t>
      </w:r>
    </w:p>
    <w:p w14:paraId="56CDE633" w14:textId="77777777" w:rsidR="00BF3030" w:rsidRPr="00BF3030" w:rsidRDefault="00BF3030" w:rsidP="00BF3030">
      <w:pPr>
        <w:suppressAutoHyphens w:val="0"/>
        <w:ind w:right="120" w:firstLine="709"/>
        <w:jc w:val="center"/>
        <w:rPr>
          <w:rFonts w:ascii="PT Astra Serif" w:hAnsi="PT Astra Serif"/>
          <w:sz w:val="28"/>
        </w:rPr>
      </w:pPr>
    </w:p>
    <w:p w14:paraId="34051642" w14:textId="77777777" w:rsidR="00BF3030" w:rsidRPr="00BF3030" w:rsidRDefault="00BF3030" w:rsidP="00BF3030">
      <w:pPr>
        <w:numPr>
          <w:ilvl w:val="0"/>
          <w:numId w:val="24"/>
        </w:numPr>
        <w:tabs>
          <w:tab w:val="left" w:pos="1276"/>
        </w:tabs>
        <w:suppressAutoHyphens w:val="0"/>
        <w:ind w:left="0" w:firstLine="709"/>
        <w:contextualSpacing/>
        <w:jc w:val="both"/>
        <w:rPr>
          <w:rFonts w:ascii="PT Astra Serif" w:hAnsi="PT Astra Serif"/>
        </w:rPr>
      </w:pPr>
      <w:r w:rsidRPr="00BF3030">
        <w:rPr>
          <w:rFonts w:ascii="PT Astra Serif" w:hAnsi="PT Astra Serif"/>
          <w:sz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4233B2C0" w14:textId="77777777" w:rsidR="00BF3030" w:rsidRPr="00BF3030" w:rsidRDefault="00BF3030" w:rsidP="00BF3030">
      <w:pPr>
        <w:numPr>
          <w:ilvl w:val="0"/>
          <w:numId w:val="24"/>
        </w:numPr>
        <w:suppressAutoHyphens w:val="0"/>
        <w:ind w:left="0" w:firstLine="567"/>
        <w:jc w:val="both"/>
      </w:pPr>
      <w:r w:rsidRPr="00BF3030">
        <w:rPr>
          <w:rFonts w:ascii="PT Astra Serif" w:hAnsi="PT Astra Serif"/>
          <w:sz w:val="28"/>
        </w:rPr>
        <w:t>Информационная система, используемая для предоставления Услуги, – не предусмотрена.</w:t>
      </w:r>
    </w:p>
    <w:p w14:paraId="545D423F" w14:textId="77777777" w:rsidR="00BF3030" w:rsidRPr="00BF3030" w:rsidRDefault="00BF3030" w:rsidP="00BF3030">
      <w:pPr>
        <w:tabs>
          <w:tab w:val="left" w:pos="1276"/>
        </w:tabs>
        <w:suppressAutoHyphens w:val="0"/>
        <w:contextualSpacing/>
        <w:jc w:val="both"/>
        <w:rPr>
          <w:b/>
          <w:sz w:val="28"/>
        </w:rPr>
      </w:pPr>
    </w:p>
    <w:p w14:paraId="18C34434" w14:textId="77777777" w:rsidR="00BF3030" w:rsidRPr="00BF3030" w:rsidRDefault="00BF3030" w:rsidP="00BF3030">
      <w:pPr>
        <w:tabs>
          <w:tab w:val="left" w:pos="1276"/>
        </w:tabs>
        <w:suppressAutoHyphens w:val="0"/>
        <w:contextualSpacing/>
        <w:jc w:val="both"/>
        <w:rPr>
          <w:b/>
          <w:sz w:val="28"/>
        </w:rPr>
      </w:pPr>
    </w:p>
    <w:p w14:paraId="161C4626" w14:textId="77777777" w:rsidR="00BF3030" w:rsidRPr="00BF3030" w:rsidRDefault="00BF3030" w:rsidP="00BF3030">
      <w:pPr>
        <w:tabs>
          <w:tab w:val="left" w:pos="1276"/>
        </w:tabs>
        <w:suppressAutoHyphens w:val="0"/>
        <w:contextualSpacing/>
        <w:jc w:val="center"/>
        <w:rPr>
          <w:rFonts w:ascii="PT Astra Serif" w:hAnsi="PT Astra Serif"/>
        </w:rPr>
      </w:pPr>
      <w:r w:rsidRPr="00BF3030">
        <w:rPr>
          <w:rFonts w:ascii="PT Astra Serif" w:hAnsi="PT Astra Serif"/>
          <w:b/>
          <w:sz w:val="28"/>
        </w:rPr>
        <w:t>III. Состав, последовательность и сроки выполнения административных процедур</w:t>
      </w:r>
    </w:p>
    <w:p w14:paraId="55BBEFAD" w14:textId="77777777" w:rsidR="00BF3030" w:rsidRPr="00BF3030" w:rsidRDefault="00BF3030" w:rsidP="00BF3030">
      <w:pPr>
        <w:tabs>
          <w:tab w:val="left" w:pos="1276"/>
        </w:tabs>
        <w:suppressAutoHyphens w:val="0"/>
        <w:contextualSpacing/>
        <w:jc w:val="center"/>
        <w:rPr>
          <w:rFonts w:ascii="PT Astra Serif" w:hAnsi="PT Astra Serif"/>
        </w:rPr>
      </w:pPr>
    </w:p>
    <w:p w14:paraId="25E6B1D1" w14:textId="77777777" w:rsidR="00BF3030" w:rsidRPr="00BF3030" w:rsidRDefault="00BF3030" w:rsidP="00BF3030">
      <w:pPr>
        <w:tabs>
          <w:tab w:val="left" w:pos="1276"/>
        </w:tabs>
        <w:suppressAutoHyphens w:val="0"/>
        <w:contextualSpacing/>
        <w:jc w:val="center"/>
        <w:rPr>
          <w:rFonts w:ascii="PT Astra Serif" w:hAnsi="PT Astra Serif"/>
        </w:rPr>
      </w:pPr>
    </w:p>
    <w:p w14:paraId="1E405CF8" w14:textId="77777777" w:rsidR="00BF3030" w:rsidRPr="00BF3030" w:rsidRDefault="00BF3030" w:rsidP="00BF3030">
      <w:pPr>
        <w:tabs>
          <w:tab w:val="left" w:pos="1276"/>
        </w:tabs>
        <w:suppressAutoHyphens w:val="0"/>
        <w:ind w:firstLine="709"/>
        <w:contextualSpacing/>
        <w:jc w:val="center"/>
        <w:rPr>
          <w:rFonts w:ascii="PT Astra Serif" w:hAnsi="PT Astra Serif"/>
          <w:b/>
          <w:sz w:val="28"/>
        </w:rPr>
      </w:pPr>
      <w:r w:rsidRPr="00BF3030">
        <w:rPr>
          <w:rFonts w:ascii="PT Astra Serif" w:hAnsi="PT Astra Serif"/>
          <w:b/>
          <w:sz w:val="28"/>
        </w:rPr>
        <w:t>Исчерпывающий перечень административных процедур</w:t>
      </w:r>
    </w:p>
    <w:p w14:paraId="263B58DB" w14:textId="77777777" w:rsidR="00BF3030" w:rsidRPr="00BF3030" w:rsidRDefault="00BF3030" w:rsidP="00BF3030">
      <w:pPr>
        <w:numPr>
          <w:ilvl w:val="0"/>
          <w:numId w:val="24"/>
        </w:numPr>
        <w:suppressAutoHyphens w:val="0"/>
        <w:ind w:left="120" w:firstLine="0"/>
        <w:rPr>
          <w:rFonts w:ascii="PT Astra Serif" w:hAnsi="PT Astra Serif"/>
          <w:sz w:val="28"/>
        </w:rPr>
      </w:pPr>
      <w:r w:rsidRPr="00BF3030">
        <w:rPr>
          <w:rFonts w:ascii="PT Astra Serif" w:hAnsi="PT Astra Serif"/>
          <w:sz w:val="28"/>
        </w:rPr>
        <w:t xml:space="preserve">Услуга включает в себя следующие административные процедуры: </w:t>
      </w:r>
    </w:p>
    <w:p w14:paraId="4DCC9D54" w14:textId="77777777" w:rsidR="00BF3030" w:rsidRPr="00BF3030" w:rsidRDefault="00BF3030" w:rsidP="00BF3030">
      <w:pPr>
        <w:suppressAutoHyphens w:val="0"/>
        <w:ind w:firstLine="567"/>
        <w:jc w:val="both"/>
        <w:rPr>
          <w:rFonts w:ascii="PT Astra Serif" w:hAnsi="PT Astra Serif"/>
          <w:sz w:val="28"/>
        </w:rPr>
      </w:pPr>
      <w:r w:rsidRPr="00BF3030">
        <w:rPr>
          <w:rFonts w:ascii="PT Astra Serif" w:hAnsi="PT Astra Serif"/>
          <w:sz w:val="28"/>
        </w:rPr>
        <w:t xml:space="preserve">1) прием заявления и документов и (или) информации, необходимых для предоставления Услуги; </w:t>
      </w:r>
    </w:p>
    <w:p w14:paraId="3DBC7C34" w14:textId="77777777" w:rsidR="00BF3030" w:rsidRPr="00BF3030" w:rsidRDefault="00BF3030" w:rsidP="00BF3030">
      <w:pPr>
        <w:suppressAutoHyphens w:val="0"/>
        <w:ind w:firstLine="567"/>
        <w:jc w:val="both"/>
        <w:rPr>
          <w:rFonts w:ascii="PT Astra Serif" w:hAnsi="PT Astra Serif"/>
          <w:sz w:val="28"/>
        </w:rPr>
      </w:pPr>
      <w:r w:rsidRPr="00BF3030">
        <w:rPr>
          <w:rFonts w:ascii="PT Astra Serif" w:hAnsi="PT Astra Serif"/>
          <w:sz w:val="28"/>
        </w:rPr>
        <w:t xml:space="preserve">2) межведомственное информационное взаимодействие; </w:t>
      </w:r>
    </w:p>
    <w:p w14:paraId="02F5A4D2" w14:textId="77777777" w:rsidR="00BF3030" w:rsidRPr="00BF3030" w:rsidRDefault="00BF3030" w:rsidP="00BF3030">
      <w:pPr>
        <w:suppressAutoHyphens w:val="0"/>
        <w:ind w:firstLine="567"/>
        <w:jc w:val="both"/>
        <w:rPr>
          <w:rFonts w:ascii="PT Astra Serif" w:hAnsi="PT Astra Serif"/>
          <w:sz w:val="28"/>
        </w:rPr>
      </w:pPr>
      <w:r w:rsidRPr="00BF3030">
        <w:rPr>
          <w:rFonts w:ascii="PT Astra Serif" w:hAnsi="PT Astra Serif"/>
          <w:sz w:val="28"/>
        </w:rPr>
        <w:t xml:space="preserve">3) принятие решения о предоставлении (об отказе в предоставлении) Услуги; </w:t>
      </w:r>
    </w:p>
    <w:p w14:paraId="24C0BC2C" w14:textId="77777777" w:rsidR="00BF3030" w:rsidRPr="00BF3030" w:rsidRDefault="00BF3030" w:rsidP="00BF3030">
      <w:pPr>
        <w:suppressAutoHyphens w:val="0"/>
        <w:ind w:firstLine="567"/>
        <w:jc w:val="both"/>
        <w:rPr>
          <w:rFonts w:ascii="PT Astra Serif" w:hAnsi="PT Astra Serif"/>
          <w:sz w:val="28"/>
        </w:rPr>
      </w:pPr>
      <w:r w:rsidRPr="00BF3030">
        <w:rPr>
          <w:rFonts w:ascii="PT Astra Serif" w:hAnsi="PT Astra Serif"/>
          <w:sz w:val="28"/>
        </w:rPr>
        <w:t>4) предоставление результата Услуги.</w:t>
      </w:r>
    </w:p>
    <w:p w14:paraId="10FF9A17" w14:textId="77777777" w:rsidR="00BF3030" w:rsidRPr="00BF3030" w:rsidRDefault="00BF3030" w:rsidP="00BF3030">
      <w:pPr>
        <w:tabs>
          <w:tab w:val="left" w:pos="1276"/>
        </w:tabs>
        <w:suppressAutoHyphens w:val="0"/>
        <w:spacing w:after="160"/>
        <w:ind w:firstLine="709"/>
        <w:contextualSpacing/>
        <w:jc w:val="both"/>
        <w:rPr>
          <w:rFonts w:ascii="PT Astra Serif" w:hAnsi="PT Astra Serif"/>
        </w:rPr>
      </w:pPr>
    </w:p>
    <w:p w14:paraId="38C70E04"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Прием заявления и документов и (или) информации, необходимых для предоставления Услуги</w:t>
      </w:r>
    </w:p>
    <w:p w14:paraId="477188FE" w14:textId="77777777" w:rsidR="00BF3030" w:rsidRPr="00BF3030" w:rsidRDefault="00BF3030" w:rsidP="00BF3030">
      <w:pPr>
        <w:numPr>
          <w:ilvl w:val="0"/>
          <w:numId w:val="24"/>
        </w:numPr>
        <w:suppressAutoHyphens w:val="0"/>
        <w:ind w:left="0" w:firstLine="567"/>
        <w:jc w:val="both"/>
      </w:pPr>
      <w:r w:rsidRPr="00BF3030">
        <w:rPr>
          <w:rFonts w:ascii="PT Astra Serif" w:hAnsi="PT Astra Serif"/>
          <w:sz w:val="28"/>
        </w:rPr>
        <w:t>Срок регистрации заявления и документов, необходимых для предоставления Услуги, составляет 1 рабочий день с даты поступления.</w:t>
      </w:r>
    </w:p>
    <w:p w14:paraId="69A1546F" w14:textId="77777777" w:rsidR="00BF3030" w:rsidRPr="00BF3030" w:rsidRDefault="00BF3030" w:rsidP="00BF3030">
      <w:pPr>
        <w:numPr>
          <w:ilvl w:val="0"/>
          <w:numId w:val="24"/>
        </w:numPr>
        <w:suppressAutoHyphens w:val="0"/>
        <w:ind w:left="0" w:firstLine="567"/>
        <w:jc w:val="both"/>
        <w:rPr>
          <w:rFonts w:ascii="PT Astra Serif" w:hAnsi="PT Astra Serif"/>
          <w:sz w:val="28"/>
        </w:rPr>
      </w:pPr>
      <w:r w:rsidRPr="00BF3030">
        <w:rPr>
          <w:rFonts w:ascii="PT Astra Serif" w:hAnsi="PT Astra Serif"/>
          <w:sz w:val="28"/>
        </w:rPr>
        <w:t>Представление заявителем документов и заявления по форме в соответствии с приложением № 1 к настоящему Административному регламенту осуществляется при личном обращении в орган местного самоуправления, посредством почтовой связи, по электронной почте, через МФЦ, посредством Единого портала (при наличии технической возможности).</w:t>
      </w:r>
    </w:p>
    <w:p w14:paraId="6D311032" w14:textId="77777777" w:rsidR="00BF3030" w:rsidRPr="00BF3030" w:rsidRDefault="00BF3030" w:rsidP="00BF3030">
      <w:pPr>
        <w:numPr>
          <w:ilvl w:val="0"/>
          <w:numId w:val="24"/>
        </w:numPr>
        <w:tabs>
          <w:tab w:val="left" w:pos="1276"/>
        </w:tabs>
        <w:suppressAutoHyphens w:val="0"/>
        <w:spacing w:after="160"/>
        <w:ind w:left="0" w:firstLine="709"/>
        <w:contextualSpacing/>
        <w:jc w:val="both"/>
        <w:rPr>
          <w:rFonts w:ascii="PT Astra Serif" w:hAnsi="PT Astra Serif"/>
        </w:rPr>
      </w:pPr>
      <w:r w:rsidRPr="00BF3030">
        <w:rPr>
          <w:rFonts w:ascii="PT Astra Serif" w:hAnsi="PT Astra Serif"/>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E474142" w14:textId="77777777" w:rsidR="00BF3030" w:rsidRPr="00BF3030" w:rsidRDefault="00BF3030" w:rsidP="00BF3030">
      <w:pPr>
        <w:numPr>
          <w:ilvl w:val="0"/>
          <w:numId w:val="29"/>
        </w:numPr>
        <w:tabs>
          <w:tab w:val="left" w:pos="1021"/>
        </w:tabs>
        <w:suppressAutoHyphens w:val="0"/>
        <w:spacing w:after="160"/>
        <w:ind w:left="0" w:firstLine="709"/>
        <w:contextualSpacing/>
        <w:jc w:val="both"/>
        <w:rPr>
          <w:rFonts w:ascii="PT Astra Serif" w:hAnsi="PT Astra Serif"/>
        </w:rPr>
      </w:pPr>
      <w:r w:rsidRPr="00BF3030">
        <w:rPr>
          <w:rFonts w:ascii="PT Astra Serif" w:hAnsi="PT Astra Serif"/>
          <w:sz w:val="28"/>
        </w:rPr>
        <w:t>заявление на выдачу согласований на передачу арендатором прав по договору аренды земельного участка третьим лицам/передачу земельного участка в субаренду;</w:t>
      </w:r>
    </w:p>
    <w:p w14:paraId="5E9F3473" w14:textId="77777777" w:rsidR="00BF3030" w:rsidRPr="00BF3030" w:rsidRDefault="00BF3030" w:rsidP="00BF3030">
      <w:pPr>
        <w:numPr>
          <w:ilvl w:val="0"/>
          <w:numId w:val="29"/>
        </w:numPr>
        <w:tabs>
          <w:tab w:val="left" w:pos="1021"/>
        </w:tabs>
        <w:suppressAutoHyphens w:val="0"/>
        <w:spacing w:after="160"/>
        <w:ind w:left="0" w:firstLine="709"/>
        <w:contextualSpacing/>
        <w:jc w:val="both"/>
        <w:rPr>
          <w:rFonts w:ascii="PT Astra Serif" w:hAnsi="PT Astra Serif"/>
        </w:rPr>
      </w:pPr>
      <w:r w:rsidRPr="00BF3030">
        <w:rPr>
          <w:rFonts w:ascii="PT Astra Serif" w:hAnsi="PT Astra Serif"/>
          <w:sz w:val="28"/>
        </w:rPr>
        <w:t>документы, подтверждающие личность лица (паспорт гражданина Российской Федерации)</w:t>
      </w:r>
      <w:r w:rsidRPr="00BF3030">
        <w:rPr>
          <w:rFonts w:ascii="PT Astra Serif" w:hAnsi="PT Astra Serif"/>
        </w:rPr>
        <w:t>;</w:t>
      </w:r>
    </w:p>
    <w:p w14:paraId="1CAC17D1" w14:textId="77777777" w:rsidR="00BF3030" w:rsidRPr="00BF3030" w:rsidRDefault="00BF3030" w:rsidP="00BF3030">
      <w:pPr>
        <w:numPr>
          <w:ilvl w:val="0"/>
          <w:numId w:val="29"/>
        </w:numPr>
        <w:tabs>
          <w:tab w:val="left" w:pos="1021"/>
        </w:tabs>
        <w:suppressAutoHyphens w:val="0"/>
        <w:spacing w:after="160"/>
        <w:ind w:left="0" w:firstLine="709"/>
        <w:contextualSpacing/>
        <w:jc w:val="both"/>
        <w:rPr>
          <w:rFonts w:ascii="PT Astra Serif" w:hAnsi="PT Astra Serif"/>
        </w:rPr>
      </w:pPr>
      <w:r w:rsidRPr="00BF3030">
        <w:rPr>
          <w:rFonts w:ascii="PT Astra Serif" w:hAnsi="PT Astra Serif"/>
          <w:sz w:val="28"/>
        </w:rPr>
        <w:t>документ, подтверждающий полномочия представителя заявителя, - доверенность, оформленная в соответствии с требованиями законодательства Российской Федерации</w:t>
      </w:r>
      <w:r w:rsidRPr="00BF3030">
        <w:rPr>
          <w:rFonts w:ascii="PT Astra Serif" w:hAnsi="PT Astra Serif"/>
        </w:rPr>
        <w:t>.</w:t>
      </w:r>
    </w:p>
    <w:p w14:paraId="111A5FF5" w14:textId="77777777" w:rsidR="00BF3030" w:rsidRPr="00BF3030" w:rsidRDefault="00BF3030" w:rsidP="00BF3030">
      <w:pPr>
        <w:numPr>
          <w:ilvl w:val="0"/>
          <w:numId w:val="24"/>
        </w:numPr>
        <w:tabs>
          <w:tab w:val="left" w:pos="1276"/>
        </w:tabs>
        <w:suppressAutoHyphens w:val="0"/>
        <w:ind w:left="0" w:firstLine="709"/>
        <w:contextualSpacing/>
        <w:jc w:val="both"/>
        <w:rPr>
          <w:rFonts w:ascii="PT Astra Serif" w:hAnsi="PT Astra Serif"/>
        </w:rPr>
      </w:pPr>
      <w:r w:rsidRPr="00BF3030">
        <w:rPr>
          <w:rFonts w:ascii="PT Astra Serif" w:hAnsi="PT Astra Serif"/>
          <w:sz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w:t>
      </w:r>
    </w:p>
    <w:p w14:paraId="3BDFE1DE" w14:textId="77777777" w:rsidR="00BF3030" w:rsidRPr="00BF3030" w:rsidRDefault="00BF3030" w:rsidP="00BF3030">
      <w:pPr>
        <w:numPr>
          <w:ilvl w:val="0"/>
          <w:numId w:val="30"/>
        </w:numPr>
        <w:suppressAutoHyphens w:val="0"/>
        <w:ind w:left="0" w:firstLine="567"/>
        <w:jc w:val="both"/>
        <w:rPr>
          <w:rFonts w:ascii="PT Astra Serif" w:hAnsi="PT Astra Serif"/>
          <w:sz w:val="28"/>
        </w:rPr>
      </w:pPr>
      <w:r w:rsidRPr="00BF3030">
        <w:rPr>
          <w:rFonts w:ascii="PT Astra Serif" w:hAnsi="PT Astra Serif"/>
          <w:sz w:val="28"/>
        </w:rPr>
        <w:t>указаны в пункте 16.</w:t>
      </w:r>
    </w:p>
    <w:p w14:paraId="16E8CD67" w14:textId="77777777" w:rsidR="00BF3030" w:rsidRPr="00BF3030" w:rsidRDefault="00BF3030" w:rsidP="00BF3030">
      <w:pPr>
        <w:numPr>
          <w:ilvl w:val="0"/>
          <w:numId w:val="24"/>
        </w:numPr>
        <w:tabs>
          <w:tab w:val="left" w:pos="1276"/>
        </w:tabs>
        <w:suppressAutoHyphens w:val="0"/>
        <w:spacing w:after="160"/>
        <w:ind w:left="0" w:firstLine="709"/>
        <w:contextualSpacing/>
        <w:jc w:val="both"/>
        <w:rPr>
          <w:rFonts w:ascii="PT Astra Serif" w:hAnsi="PT Astra Serif"/>
        </w:rPr>
      </w:pPr>
      <w:r w:rsidRPr="00BF3030">
        <w:rPr>
          <w:rFonts w:ascii="PT Astra Serif" w:hAnsi="PT Astra Serif"/>
          <w:sz w:val="28"/>
        </w:rPr>
        <w:t xml:space="preserve">Способами установления личности (идентификации) заявителя при взаимодействии с заявителями являются: </w:t>
      </w:r>
    </w:p>
    <w:p w14:paraId="7C1CB464" w14:textId="77777777" w:rsidR="00BF3030" w:rsidRPr="00BF3030" w:rsidRDefault="00BF3030" w:rsidP="00BF3030">
      <w:pPr>
        <w:numPr>
          <w:ilvl w:val="0"/>
          <w:numId w:val="31"/>
        </w:numPr>
        <w:tabs>
          <w:tab w:val="left" w:pos="1021"/>
        </w:tabs>
        <w:suppressAutoHyphens w:val="0"/>
        <w:spacing w:after="160"/>
        <w:ind w:left="0" w:firstLine="709"/>
        <w:contextualSpacing/>
        <w:jc w:val="both"/>
        <w:rPr>
          <w:rFonts w:ascii="PT Astra Serif" w:hAnsi="PT Astra Serif"/>
        </w:rPr>
      </w:pPr>
      <w:r w:rsidRPr="00BF3030">
        <w:rPr>
          <w:rFonts w:ascii="PT Astra Serif" w:hAnsi="PT Astra Serif"/>
          <w:sz w:val="28"/>
        </w:rPr>
        <w:t xml:space="preserve">при обращении в орган местного самоуправления – документ, удостоверяющий личность; </w:t>
      </w:r>
    </w:p>
    <w:p w14:paraId="74416792" w14:textId="77777777" w:rsidR="00BF3030" w:rsidRPr="00BF3030" w:rsidRDefault="00BF3030" w:rsidP="00BF3030">
      <w:pPr>
        <w:numPr>
          <w:ilvl w:val="0"/>
          <w:numId w:val="31"/>
        </w:numPr>
        <w:tabs>
          <w:tab w:val="left" w:pos="1021"/>
        </w:tabs>
        <w:suppressAutoHyphens w:val="0"/>
        <w:spacing w:after="160"/>
        <w:ind w:left="0" w:firstLine="709"/>
        <w:contextualSpacing/>
        <w:jc w:val="both"/>
        <w:rPr>
          <w:rFonts w:ascii="PT Astra Serif" w:hAnsi="PT Astra Serif"/>
        </w:rPr>
      </w:pPr>
      <w:r w:rsidRPr="00BF3030">
        <w:rPr>
          <w:rFonts w:ascii="PT Astra Serif" w:hAnsi="PT Astra Serif"/>
          <w:sz w:val="28"/>
        </w:rPr>
        <w:t xml:space="preserve">по электронной почте – копии документов, удостоверяющих личность; </w:t>
      </w:r>
    </w:p>
    <w:p w14:paraId="0C2F4700" w14:textId="77777777" w:rsidR="00BF3030" w:rsidRPr="00BF3030" w:rsidRDefault="00BF3030" w:rsidP="00BF3030">
      <w:pPr>
        <w:numPr>
          <w:ilvl w:val="0"/>
          <w:numId w:val="31"/>
        </w:numPr>
        <w:tabs>
          <w:tab w:val="left" w:pos="1021"/>
        </w:tabs>
        <w:suppressAutoHyphens w:val="0"/>
        <w:spacing w:after="160"/>
        <w:ind w:left="0" w:firstLine="709"/>
        <w:contextualSpacing/>
        <w:jc w:val="both"/>
        <w:rPr>
          <w:rFonts w:ascii="PT Astra Serif" w:hAnsi="PT Astra Serif"/>
        </w:rPr>
      </w:pPr>
      <w:r w:rsidRPr="00BF3030">
        <w:rPr>
          <w:rFonts w:ascii="PT Astra Serif" w:hAnsi="PT Astra Serif"/>
          <w:sz w:val="28"/>
        </w:rPr>
        <w:t>посредством почтовой связи – копии документов, удостоверяющих личность.</w:t>
      </w:r>
    </w:p>
    <w:p w14:paraId="0CC38154" w14:textId="77777777" w:rsidR="00BF3030" w:rsidRPr="00BF3030" w:rsidRDefault="00BF3030" w:rsidP="00BF3030">
      <w:pPr>
        <w:numPr>
          <w:ilvl w:val="0"/>
          <w:numId w:val="24"/>
        </w:numPr>
        <w:suppressAutoHyphens w:val="0"/>
        <w:ind w:left="0" w:firstLine="709"/>
        <w:jc w:val="both"/>
      </w:pPr>
      <w:r w:rsidRPr="00BF3030">
        <w:rPr>
          <w:rFonts w:ascii="PT Astra Serif" w:hAnsi="PT Astra Serif"/>
          <w:sz w:val="28"/>
        </w:rPr>
        <w:t>Услуга предусматривает возможность приема заявления и документов, необходимых для предоставления Услуги, по выбору заявителя независимо от его местонахождения посредством почтовой связи, по электронной почте.</w:t>
      </w:r>
    </w:p>
    <w:p w14:paraId="43451B14"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 xml:space="preserve">Межведомственное информационное взаимодействие </w:t>
      </w:r>
    </w:p>
    <w:p w14:paraId="4D2CA482" w14:textId="77777777" w:rsidR="00BF3030" w:rsidRPr="00BF3030" w:rsidRDefault="00BF3030" w:rsidP="00BF3030">
      <w:pPr>
        <w:numPr>
          <w:ilvl w:val="0"/>
          <w:numId w:val="24"/>
        </w:numPr>
        <w:suppressAutoHyphens w:val="0"/>
        <w:ind w:left="0" w:firstLine="567"/>
        <w:jc w:val="both"/>
        <w:rPr>
          <w:rFonts w:ascii="PT Astra Serif" w:hAnsi="PT Astra Serif"/>
          <w:sz w:val="28"/>
        </w:rPr>
      </w:pPr>
      <w:r w:rsidRPr="00BF3030">
        <w:rPr>
          <w:rFonts w:ascii="PT Astra Serif" w:hAnsi="PT Astra Serif"/>
          <w:sz w:val="28"/>
        </w:rPr>
        <w:t>Основанием для направления запроса является заявление о предоставлении Услуги. Запрос направляется в течение 3 рабочих дней со дня регистрации заявления и документов, необходимых для предоставления Услуги.</w:t>
      </w:r>
    </w:p>
    <w:p w14:paraId="44AFEBB0" w14:textId="77777777" w:rsidR="00BF3030" w:rsidRPr="00BF3030" w:rsidRDefault="00BF3030" w:rsidP="00BF3030">
      <w:pPr>
        <w:numPr>
          <w:ilvl w:val="0"/>
          <w:numId w:val="24"/>
        </w:numPr>
        <w:tabs>
          <w:tab w:val="left" w:pos="1276"/>
        </w:tabs>
        <w:suppressAutoHyphens w:val="0"/>
        <w:spacing w:after="160"/>
        <w:ind w:left="0" w:firstLine="567"/>
        <w:contextualSpacing/>
        <w:jc w:val="both"/>
        <w:rPr>
          <w:rFonts w:ascii="PT Astra Serif" w:hAnsi="PT Astra Serif"/>
          <w:sz w:val="28"/>
        </w:rPr>
      </w:pPr>
      <w:r w:rsidRPr="00BF3030">
        <w:rPr>
          <w:rFonts w:ascii="PT Astra Serif" w:hAnsi="PT Astra Serif"/>
          <w:sz w:val="28"/>
        </w:rPr>
        <w:t>Должностное лицо, ответственное за рассмотрение заявления и прилагаемых к нему документов, подготавливает и направляет следующие межведомственные информационные запросы посредством федеральной государственной информационной системы «Единая система межведомственного электронного взаимодействия»:</w:t>
      </w:r>
    </w:p>
    <w:p w14:paraId="2BF19E53" w14:textId="77777777" w:rsidR="00BF3030" w:rsidRPr="00BF3030" w:rsidRDefault="00BF3030" w:rsidP="00BF3030">
      <w:pPr>
        <w:tabs>
          <w:tab w:val="left" w:pos="1276"/>
        </w:tabs>
        <w:suppressAutoHyphens w:val="0"/>
        <w:ind w:firstLine="709"/>
        <w:contextualSpacing/>
        <w:jc w:val="both"/>
        <w:rPr>
          <w:rFonts w:ascii="PT Astra Serif" w:hAnsi="PT Astra Serif"/>
          <w:sz w:val="28"/>
        </w:rPr>
      </w:pPr>
      <w:r w:rsidRPr="00BF3030">
        <w:rPr>
          <w:rFonts w:ascii="PT Astra Serif" w:hAnsi="PT Astra Serif"/>
          <w:sz w:val="28"/>
        </w:rPr>
        <w:t>в Федеральную службу государственной регистрации, кадастра и картографии – выписка из ЕГРН;</w:t>
      </w:r>
    </w:p>
    <w:p w14:paraId="6F539264" w14:textId="77777777" w:rsidR="00BF3030" w:rsidRPr="00BF3030" w:rsidRDefault="00BF3030" w:rsidP="00BF3030">
      <w:pPr>
        <w:tabs>
          <w:tab w:val="left" w:pos="1276"/>
        </w:tabs>
        <w:suppressAutoHyphens w:val="0"/>
        <w:ind w:firstLine="709"/>
        <w:contextualSpacing/>
        <w:jc w:val="both"/>
        <w:rPr>
          <w:rFonts w:ascii="PT Astra Serif" w:hAnsi="PT Astra Serif"/>
          <w:sz w:val="28"/>
        </w:rPr>
      </w:pPr>
      <w:r w:rsidRPr="00BF3030">
        <w:rPr>
          <w:rFonts w:ascii="PT Astra Serif" w:hAnsi="PT Astra Serif"/>
          <w:sz w:val="28"/>
        </w:rPr>
        <w:t>Федеральную налоговую службу – выписка из ЕГРЮЛ.</w:t>
      </w:r>
    </w:p>
    <w:p w14:paraId="74240807" w14:textId="77777777" w:rsidR="00BF3030" w:rsidRPr="00BF3030" w:rsidRDefault="00BF3030" w:rsidP="00BF3030">
      <w:pPr>
        <w:numPr>
          <w:ilvl w:val="0"/>
          <w:numId w:val="24"/>
        </w:numPr>
        <w:suppressAutoHyphens w:val="0"/>
        <w:ind w:left="0" w:firstLine="567"/>
      </w:pPr>
      <w:r w:rsidRPr="00BF3030">
        <w:rPr>
          <w:rFonts w:ascii="PT Astra Serif" w:hAnsi="PT Astra Serif"/>
          <w:sz w:val="28"/>
        </w:rPr>
        <w:t>Результатом административной процедуры является получение запрашиваемых документов и (или) информации.</w:t>
      </w:r>
    </w:p>
    <w:p w14:paraId="2554DE92" w14:textId="77777777" w:rsidR="00BF3030" w:rsidRPr="00BF3030" w:rsidRDefault="00BF3030" w:rsidP="00BF3030">
      <w:pPr>
        <w:tabs>
          <w:tab w:val="left" w:pos="1276"/>
        </w:tabs>
        <w:suppressAutoHyphens w:val="0"/>
        <w:spacing w:after="160"/>
        <w:ind w:firstLine="709"/>
        <w:contextualSpacing/>
        <w:jc w:val="both"/>
        <w:rPr>
          <w:rFonts w:ascii="PT Astra Serif" w:hAnsi="PT Astra Serif"/>
        </w:rPr>
      </w:pPr>
    </w:p>
    <w:p w14:paraId="43EB3B6A"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Принятие решения о предоставлении (об отказе в предоставлении) Услуги</w:t>
      </w:r>
    </w:p>
    <w:p w14:paraId="32532A13" w14:textId="77777777" w:rsidR="00BF3030" w:rsidRPr="00BF3030" w:rsidRDefault="00BF3030" w:rsidP="00BF3030">
      <w:pPr>
        <w:numPr>
          <w:ilvl w:val="0"/>
          <w:numId w:val="24"/>
        </w:numPr>
        <w:tabs>
          <w:tab w:val="left" w:pos="1276"/>
        </w:tabs>
        <w:suppressAutoHyphens w:val="0"/>
        <w:spacing w:after="160"/>
        <w:ind w:left="0" w:firstLine="567"/>
        <w:contextualSpacing/>
        <w:jc w:val="both"/>
        <w:rPr>
          <w:rFonts w:ascii="PT Astra Serif" w:hAnsi="PT Astra Serif"/>
        </w:rPr>
      </w:pPr>
      <w:r w:rsidRPr="00BF3030">
        <w:rPr>
          <w:rFonts w:ascii="PT Astra Serif" w:hAnsi="PT Astra Serif"/>
          <w:sz w:val="28"/>
        </w:rPr>
        <w:t>Принятие решения о предоставлении Услуги осуществляется в срок, не превышающий 20 дней со дня получения органом местного самоуправления всех сведений, необходимых для принятия решения.</w:t>
      </w:r>
    </w:p>
    <w:p w14:paraId="3B81E934" w14:textId="77777777" w:rsidR="00BF3030" w:rsidRPr="00BF3030" w:rsidRDefault="00BF3030" w:rsidP="00BF3030">
      <w:pPr>
        <w:tabs>
          <w:tab w:val="left" w:pos="1276"/>
        </w:tabs>
        <w:suppressAutoHyphens w:val="0"/>
        <w:spacing w:after="160"/>
        <w:ind w:firstLine="567"/>
        <w:contextualSpacing/>
        <w:jc w:val="both"/>
        <w:rPr>
          <w:rFonts w:ascii="PT Astra Serif" w:hAnsi="PT Astra Serif"/>
          <w:sz w:val="28"/>
        </w:rPr>
      </w:pPr>
      <w:r w:rsidRPr="00BF3030">
        <w:rPr>
          <w:rFonts w:ascii="PT Astra Serif" w:hAnsi="PT Astra Serif"/>
          <w:sz w:val="28"/>
        </w:rPr>
        <w:t>Основания для отказа в предоставлении Услуги указаны в п. 20 настоящего Административного регламента.</w:t>
      </w:r>
    </w:p>
    <w:p w14:paraId="01DC429E" w14:textId="77777777" w:rsidR="00BF3030" w:rsidRPr="00BF3030" w:rsidRDefault="00BF3030" w:rsidP="00BF3030">
      <w:pPr>
        <w:numPr>
          <w:ilvl w:val="0"/>
          <w:numId w:val="24"/>
        </w:numPr>
        <w:suppressAutoHyphens w:val="0"/>
        <w:ind w:left="0" w:firstLine="539"/>
        <w:jc w:val="both"/>
        <w:rPr>
          <w:rFonts w:ascii="PT Astra Serif" w:hAnsi="PT Astra Serif"/>
          <w:sz w:val="28"/>
        </w:rPr>
      </w:pPr>
      <w:r w:rsidRPr="00BF3030">
        <w:rPr>
          <w:rFonts w:ascii="PT Astra Serif" w:hAnsi="PT Astra Serif"/>
          <w:sz w:val="28"/>
        </w:rPr>
        <w:t xml:space="preserve">В рамках исполнения административных действий, указанных в настоящем разделе,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w:t>
      </w:r>
    </w:p>
    <w:p w14:paraId="79F448E3" w14:textId="77777777" w:rsidR="00BF3030" w:rsidRPr="00BF3030" w:rsidRDefault="00BF3030" w:rsidP="00BF3030">
      <w:pPr>
        <w:keepNext/>
        <w:keepLines/>
        <w:suppressAutoHyphens w:val="0"/>
        <w:spacing w:before="480" w:after="240"/>
        <w:jc w:val="center"/>
        <w:outlineLvl w:val="1"/>
        <w:rPr>
          <w:rFonts w:ascii="PT Astra Serif" w:hAnsi="PT Astra Serif"/>
        </w:rPr>
      </w:pPr>
      <w:r w:rsidRPr="00BF3030">
        <w:rPr>
          <w:rFonts w:ascii="PT Astra Serif" w:hAnsi="PT Astra Serif"/>
          <w:b/>
          <w:sz w:val="28"/>
        </w:rPr>
        <w:t xml:space="preserve">Предоставление результата Услуги </w:t>
      </w:r>
    </w:p>
    <w:p w14:paraId="2B9D3417" w14:textId="77777777" w:rsidR="00BF3030" w:rsidRPr="00BF3030" w:rsidRDefault="00BF3030" w:rsidP="00BF3030">
      <w:pPr>
        <w:numPr>
          <w:ilvl w:val="0"/>
          <w:numId w:val="24"/>
        </w:numPr>
        <w:suppressAutoHyphens w:val="0"/>
        <w:ind w:left="0" w:firstLine="567"/>
        <w:jc w:val="both"/>
        <w:rPr>
          <w:sz w:val="28"/>
        </w:rPr>
      </w:pPr>
      <w:r w:rsidRPr="00BF3030">
        <w:rPr>
          <w:sz w:val="28"/>
        </w:rPr>
        <w:t>Способы получения результата предоставления Услуги:</w:t>
      </w:r>
    </w:p>
    <w:p w14:paraId="48E41811" w14:textId="77777777" w:rsidR="00BF3030" w:rsidRPr="00BF3030" w:rsidRDefault="00BF3030" w:rsidP="00BF3030">
      <w:pPr>
        <w:suppressAutoHyphens w:val="0"/>
        <w:ind w:firstLine="567"/>
        <w:jc w:val="both"/>
        <w:rPr>
          <w:sz w:val="28"/>
        </w:rPr>
      </w:pPr>
      <w:r w:rsidRPr="00BF3030">
        <w:rPr>
          <w:sz w:val="28"/>
        </w:rPr>
        <w:t xml:space="preserve">Решение о предоставлении Услуги (об отказе в предоставлении </w:t>
      </w:r>
      <w:proofErr w:type="gramStart"/>
      <w:r w:rsidRPr="00BF3030">
        <w:rPr>
          <w:sz w:val="28"/>
        </w:rPr>
        <w:t>Услуги)  направляется</w:t>
      </w:r>
      <w:proofErr w:type="gramEnd"/>
      <w:r w:rsidRPr="00BF3030">
        <w:rPr>
          <w:sz w:val="28"/>
        </w:rPr>
        <w:t xml:space="preserve"> заявителю почтовым направлением или на адрес электронной почты, если заявление о предоставлении Услуги поступило через МФЦ, почтовым направлением, по электронной почте или представлено лично.</w:t>
      </w:r>
    </w:p>
    <w:p w14:paraId="717C297A" w14:textId="77777777" w:rsidR="00BF3030" w:rsidRPr="00BF3030" w:rsidRDefault="00BF3030" w:rsidP="00BF3030">
      <w:pPr>
        <w:suppressAutoHyphens w:val="0"/>
        <w:ind w:firstLine="567"/>
        <w:jc w:val="both"/>
        <w:rPr>
          <w:sz w:val="28"/>
        </w:rPr>
      </w:pPr>
      <w:r w:rsidRPr="00BF3030">
        <w:rPr>
          <w:sz w:val="28"/>
        </w:rPr>
        <w:t xml:space="preserve">В случае поступления заявления о предоставлении Услуги через Единый портал решение предоставлении Услуги (об отказе в предоставлении Услуги), подписанное усиленной квалифицированной подписью должностного </w:t>
      </w:r>
      <w:proofErr w:type="gramStart"/>
      <w:r w:rsidRPr="00BF3030">
        <w:rPr>
          <w:sz w:val="28"/>
        </w:rPr>
        <w:t>лица,  направляется</w:t>
      </w:r>
      <w:proofErr w:type="gramEnd"/>
      <w:r w:rsidRPr="00BF3030">
        <w:rPr>
          <w:sz w:val="28"/>
        </w:rPr>
        <w:t xml:space="preserve"> в личный кабинет заявителя на Единый портал.</w:t>
      </w:r>
    </w:p>
    <w:p w14:paraId="43501D57" w14:textId="77777777" w:rsidR="00BF3030" w:rsidRPr="00BF3030" w:rsidRDefault="00BF3030" w:rsidP="00BF3030">
      <w:pPr>
        <w:suppressAutoHyphens w:val="0"/>
        <w:ind w:firstLine="567"/>
        <w:jc w:val="both"/>
        <w:rPr>
          <w:sz w:val="28"/>
        </w:rPr>
      </w:pPr>
      <w:bookmarkStart w:id="1" w:name="undefined"/>
      <w:r w:rsidRPr="00BF3030">
        <w:rPr>
          <w:sz w:val="28"/>
        </w:rPr>
        <w:t>При подаче документов в электронном виде через Единый портал на предоставление государственной услуги заявителю дополнительно обеспечивается возможность выдачи документов по результатам предоставления Услуги в ___________________.</w:t>
      </w:r>
      <w:bookmarkEnd w:id="1"/>
    </w:p>
    <w:p w14:paraId="73825B5C" w14:textId="77777777" w:rsidR="00BF3030" w:rsidRPr="00BF3030" w:rsidRDefault="00BF3030" w:rsidP="00BF3030">
      <w:pPr>
        <w:numPr>
          <w:ilvl w:val="0"/>
          <w:numId w:val="24"/>
        </w:numPr>
        <w:suppressAutoHyphens w:val="0"/>
        <w:ind w:left="0" w:firstLine="567"/>
        <w:jc w:val="both"/>
        <w:rPr>
          <w:sz w:val="28"/>
        </w:rPr>
      </w:pPr>
      <w:r w:rsidRPr="00BF3030">
        <w:rPr>
          <w:sz w:val="28"/>
        </w:rPr>
        <w:t xml:space="preserve"> Предоставление результата Услуги осуществляется в срок, не превышающий 3</w:t>
      </w:r>
      <w:r w:rsidRPr="00BF3030">
        <w:rPr>
          <w:color w:val="C9211E"/>
          <w:sz w:val="28"/>
        </w:rPr>
        <w:t xml:space="preserve"> </w:t>
      </w:r>
      <w:r w:rsidRPr="00BF3030">
        <w:rPr>
          <w:sz w:val="28"/>
        </w:rPr>
        <w:t>календарных дней</w:t>
      </w:r>
      <w:r w:rsidRPr="00BF3030">
        <w:rPr>
          <w:color w:val="C9211E"/>
          <w:sz w:val="28"/>
        </w:rPr>
        <w:t xml:space="preserve"> </w:t>
      </w:r>
      <w:r w:rsidRPr="00BF3030">
        <w:rPr>
          <w:sz w:val="28"/>
        </w:rPr>
        <w:t>со дня принятия решения о предоставлении Услуги.</w:t>
      </w:r>
    </w:p>
    <w:p w14:paraId="6AF7C092" w14:textId="77777777" w:rsidR="00BF3030" w:rsidRPr="00BF3030" w:rsidRDefault="00BF3030" w:rsidP="00BF3030">
      <w:pPr>
        <w:numPr>
          <w:ilvl w:val="0"/>
          <w:numId w:val="24"/>
        </w:numPr>
        <w:suppressAutoHyphens w:val="0"/>
        <w:ind w:left="0" w:firstLine="567"/>
        <w:jc w:val="both"/>
        <w:rPr>
          <w:sz w:val="28"/>
        </w:rPr>
      </w:pPr>
      <w:r w:rsidRPr="00BF3030">
        <w:rPr>
          <w:rFonts w:ascii="PT Astra Serif" w:hAnsi="PT Astra Serif"/>
          <w:sz w:val="28"/>
        </w:rPr>
        <w:t>Результат предоставления Услуги не может быть предоставлен по выбору заявителя независимо от его местонахождения.</w:t>
      </w:r>
    </w:p>
    <w:p w14:paraId="3DA38D76" w14:textId="77777777" w:rsidR="00BF3030" w:rsidRPr="00BF3030" w:rsidRDefault="00BF3030" w:rsidP="00BF3030">
      <w:pPr>
        <w:tabs>
          <w:tab w:val="left" w:pos="1276"/>
        </w:tabs>
        <w:suppressAutoHyphens w:val="0"/>
        <w:spacing w:after="160"/>
        <w:ind w:left="720"/>
        <w:contextualSpacing/>
        <w:jc w:val="both"/>
        <w:rPr>
          <w:rFonts w:ascii="PT Astra Serif" w:hAnsi="PT Astra Serif"/>
          <w:sz w:val="28"/>
        </w:rPr>
      </w:pPr>
    </w:p>
    <w:p w14:paraId="4676BB6A" w14:textId="77777777" w:rsidR="00BF3030" w:rsidRPr="00BF3030" w:rsidRDefault="00BF3030" w:rsidP="00BF3030">
      <w:pPr>
        <w:tabs>
          <w:tab w:val="left" w:pos="1418"/>
          <w:tab w:val="left" w:pos="1560"/>
        </w:tabs>
        <w:suppressAutoHyphens w:val="0"/>
        <w:spacing w:after="160"/>
        <w:ind w:firstLine="709"/>
        <w:contextualSpacing/>
        <w:jc w:val="both"/>
        <w:rPr>
          <w:rFonts w:ascii="PT Astra Serif" w:hAnsi="PT Astra Serif"/>
        </w:rPr>
      </w:pPr>
    </w:p>
    <w:p w14:paraId="5400994A" w14:textId="77777777" w:rsidR="00BF3030" w:rsidRPr="00BF3030" w:rsidRDefault="00BF3030" w:rsidP="00BF3030">
      <w:pPr>
        <w:suppressAutoHyphens w:val="0"/>
        <w:sectPr w:rsidR="00BF3030" w:rsidRPr="00BF303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0" w:footer="0" w:gutter="0"/>
          <w:pgNumType w:start="1"/>
          <w:cols w:space="720"/>
        </w:sectPr>
      </w:pPr>
    </w:p>
    <w:p w14:paraId="3605862C" w14:textId="77777777" w:rsidR="00BF3030" w:rsidRPr="00BF3030" w:rsidRDefault="00BF3030" w:rsidP="00BF3030">
      <w:pPr>
        <w:suppressAutoHyphens w:val="0"/>
        <w:ind w:left="6237"/>
        <w:rPr>
          <w:rFonts w:ascii="PT Astra Serif" w:hAnsi="PT Astra Serif"/>
        </w:rPr>
      </w:pPr>
      <w:r w:rsidRPr="00BF3030">
        <w:rPr>
          <w:rFonts w:ascii="PT Astra Serif" w:hAnsi="PT Astra Serif"/>
          <w:sz w:val="28"/>
        </w:rPr>
        <w:t>Приложение №</w:t>
      </w:r>
      <w:r w:rsidRPr="00BF3030">
        <w:rPr>
          <w:rFonts w:ascii="PT Astra Serif" w:hAnsi="PT Astra Serif"/>
        </w:rPr>
        <w:t>1</w:t>
      </w:r>
    </w:p>
    <w:p w14:paraId="0CF91B1B" w14:textId="77777777" w:rsidR="00BF3030" w:rsidRPr="00BF3030" w:rsidRDefault="00BF3030" w:rsidP="00BF3030">
      <w:pPr>
        <w:suppressAutoHyphens w:val="0"/>
        <w:ind w:left="6237"/>
        <w:jc w:val="both"/>
        <w:rPr>
          <w:rFonts w:ascii="PT Astra Serif" w:hAnsi="PT Astra Serif"/>
        </w:rPr>
      </w:pPr>
      <w:r w:rsidRPr="00BF3030">
        <w:rPr>
          <w:rFonts w:ascii="PT Astra Serif" w:hAnsi="PT Astra Serif"/>
          <w:sz w:val="28"/>
        </w:rPr>
        <w:t>к Административному регламенту по предоставлению муниципальной услуги «Прекращение права аренды земельного участка»</w:t>
      </w:r>
    </w:p>
    <w:p w14:paraId="4B919B79" w14:textId="77777777" w:rsidR="00BF3030" w:rsidRPr="00BF3030" w:rsidRDefault="00BF3030" w:rsidP="00BF3030">
      <w:pPr>
        <w:widowControl w:val="0"/>
        <w:suppressAutoHyphens w:val="0"/>
        <w:spacing w:before="260"/>
        <w:jc w:val="center"/>
        <w:rPr>
          <w:sz w:val="26"/>
        </w:rPr>
      </w:pPr>
      <w:r w:rsidRPr="00BF3030">
        <w:rPr>
          <w:rFonts w:ascii="PT Astra Serif" w:hAnsi="PT Astra Serif"/>
          <w:sz w:val="26"/>
        </w:rPr>
        <w:t>Форма заявления на выдачу согласований на передачу арендатором прав по договору аренды земельного участка третьим лицам/передачу земельного участка в субаренду</w:t>
      </w:r>
    </w:p>
    <w:p w14:paraId="2C06416E" w14:textId="77777777" w:rsidR="00BF3030" w:rsidRPr="00BF3030" w:rsidRDefault="00BF3030" w:rsidP="00BF3030">
      <w:pPr>
        <w:widowControl w:val="0"/>
        <w:suppressAutoHyphens w:val="0"/>
        <w:spacing w:before="260"/>
        <w:jc w:val="center"/>
        <w:rPr>
          <w:rFonts w:ascii="PT Astra Serif" w:hAnsi="PT Astra Serif"/>
        </w:rPr>
      </w:pPr>
      <w:r w:rsidRPr="00BF3030">
        <w:rPr>
          <w:rFonts w:ascii="PT Astra Serif" w:hAnsi="PT Astra Serif"/>
          <w:sz w:val="28"/>
        </w:rPr>
        <w:t xml:space="preserve">                                                            </w:t>
      </w:r>
      <w:r w:rsidRPr="00BF3030">
        <w:rPr>
          <w:rFonts w:ascii="PT Astra Serif" w:hAnsi="PT Astra Serif"/>
        </w:rPr>
        <w:t>_________________________________________</w:t>
      </w:r>
    </w:p>
    <w:p w14:paraId="0708F5F3" w14:textId="77777777" w:rsidR="00BF3030" w:rsidRPr="00BF3030" w:rsidRDefault="00BF3030" w:rsidP="00BF3030">
      <w:pPr>
        <w:widowControl w:val="0"/>
        <w:suppressAutoHyphens w:val="0"/>
        <w:jc w:val="right"/>
      </w:pPr>
      <w:r w:rsidRPr="00BF3030">
        <w:rPr>
          <w:rFonts w:ascii="PT Astra Serif" w:hAnsi="PT Astra Serif"/>
        </w:rPr>
        <w:t xml:space="preserve">                                 (наименование органа, предоставляющего услугу)</w:t>
      </w:r>
    </w:p>
    <w:p w14:paraId="7DD02EB6" w14:textId="77777777" w:rsidR="00BF3030" w:rsidRPr="00BF3030" w:rsidRDefault="00BF3030" w:rsidP="00BF3030">
      <w:pPr>
        <w:widowControl w:val="0"/>
        <w:suppressAutoHyphens w:val="0"/>
        <w:jc w:val="right"/>
      </w:pPr>
      <w:r w:rsidRPr="00BF3030">
        <w:rPr>
          <w:rFonts w:ascii="PT Astra Serif" w:hAnsi="PT Astra Serif"/>
        </w:rPr>
        <w:t xml:space="preserve">                 адрес: ___________________________________</w:t>
      </w:r>
    </w:p>
    <w:p w14:paraId="369CE83D" w14:textId="77777777" w:rsidR="00BF3030" w:rsidRPr="00BF3030" w:rsidRDefault="00BF3030" w:rsidP="00BF3030">
      <w:pPr>
        <w:widowControl w:val="0"/>
        <w:suppressAutoHyphens w:val="0"/>
        <w:jc w:val="right"/>
        <w:rPr>
          <w:rFonts w:ascii="PT Astra Serif" w:hAnsi="PT Astra Serif"/>
        </w:rPr>
      </w:pPr>
    </w:p>
    <w:p w14:paraId="3C864A32" w14:textId="77777777" w:rsidR="00BF3030" w:rsidRPr="00BF3030" w:rsidRDefault="00BF3030" w:rsidP="00BF3030">
      <w:pPr>
        <w:widowControl w:val="0"/>
        <w:suppressAutoHyphens w:val="0"/>
        <w:ind w:firstLine="567"/>
        <w:jc w:val="center"/>
      </w:pPr>
      <w:r w:rsidRPr="00BF3030">
        <w:rPr>
          <w:rFonts w:ascii="PT Astra Serif" w:hAnsi="PT Astra Serif"/>
        </w:rPr>
        <w:t xml:space="preserve">                 </w:t>
      </w:r>
      <w:r w:rsidRPr="00BF3030">
        <w:rPr>
          <w:b/>
        </w:rPr>
        <w:t>Заявитель -арендатор</w:t>
      </w:r>
    </w:p>
    <w:p w14:paraId="06D9386F" w14:textId="77777777" w:rsidR="00BF3030" w:rsidRPr="00BF3030" w:rsidRDefault="00BF3030" w:rsidP="00BF3030">
      <w:pPr>
        <w:widowControl w:val="0"/>
        <w:suppressAutoHyphens w:val="0"/>
        <w:ind w:left="4536"/>
      </w:pPr>
      <w:r w:rsidRPr="00BF3030">
        <w:t>от ______________________</w:t>
      </w:r>
    </w:p>
    <w:p w14:paraId="5656ACC0" w14:textId="77777777" w:rsidR="00BF3030" w:rsidRPr="00BF3030" w:rsidRDefault="00BF3030" w:rsidP="00BF3030">
      <w:pPr>
        <w:widowControl w:val="0"/>
        <w:suppressAutoHyphens w:val="0"/>
        <w:ind w:left="4536"/>
      </w:pPr>
      <w:r w:rsidRPr="00BF3030">
        <w:t xml:space="preserve">_____________________________________________, </w:t>
      </w:r>
    </w:p>
    <w:p w14:paraId="562E24F4" w14:textId="77777777" w:rsidR="00BF3030" w:rsidRPr="00BF3030" w:rsidRDefault="00BF3030" w:rsidP="00BF3030">
      <w:pPr>
        <w:widowControl w:val="0"/>
        <w:suppressAutoHyphens w:val="0"/>
        <w:ind w:left="4536"/>
        <w:jc w:val="center"/>
        <w:rPr>
          <w:i/>
        </w:rPr>
      </w:pPr>
      <w:r w:rsidRPr="00BF3030">
        <w:rPr>
          <w:i/>
        </w:rPr>
        <w:t>фамилия, имя и (при наличии) отчество</w:t>
      </w:r>
    </w:p>
    <w:p w14:paraId="434C915D" w14:textId="77777777" w:rsidR="00BF3030" w:rsidRPr="00BF3030" w:rsidRDefault="00BF3030" w:rsidP="00BF3030">
      <w:pPr>
        <w:widowControl w:val="0"/>
        <w:suppressAutoHyphens w:val="0"/>
        <w:ind w:left="4536"/>
      </w:pPr>
      <w:r w:rsidRPr="00BF3030">
        <w:t>место жительства: ____________________________________________________________________________________,</w:t>
      </w:r>
    </w:p>
    <w:p w14:paraId="6B7165C3" w14:textId="77777777" w:rsidR="00BF3030" w:rsidRPr="00BF3030" w:rsidRDefault="00BF3030" w:rsidP="00BF3030">
      <w:pPr>
        <w:widowControl w:val="0"/>
        <w:suppressAutoHyphens w:val="0"/>
        <w:ind w:left="4536"/>
        <w:jc w:val="center"/>
        <w:rPr>
          <w:i/>
        </w:rPr>
      </w:pPr>
      <w:r w:rsidRPr="00BF3030">
        <w:rPr>
          <w:i/>
        </w:rPr>
        <w:t>(индекс, страна/республика, край, область, населенный пункт, улица, дом, корпус, квартира)</w:t>
      </w:r>
    </w:p>
    <w:p w14:paraId="7859E6E4" w14:textId="77777777" w:rsidR="00BF3030" w:rsidRPr="00BF3030" w:rsidRDefault="00BF3030" w:rsidP="00BF3030">
      <w:pPr>
        <w:widowControl w:val="0"/>
        <w:suppressAutoHyphens w:val="0"/>
        <w:ind w:left="4536"/>
        <w:jc w:val="both"/>
      </w:pPr>
      <w:r w:rsidRPr="00BF3030">
        <w:t xml:space="preserve">реквизиты документа, удостоверяющего личность </w:t>
      </w:r>
      <w:proofErr w:type="gramStart"/>
      <w:r w:rsidRPr="00BF3030">
        <w:t>гражданина:_</w:t>
      </w:r>
      <w:proofErr w:type="gramEnd"/>
      <w:r w:rsidRPr="00BF3030">
        <w:t>_______________ __________________________________________</w:t>
      </w:r>
    </w:p>
    <w:p w14:paraId="2BFBBF2D" w14:textId="77777777" w:rsidR="00BF3030" w:rsidRPr="00BF3030" w:rsidRDefault="00BF3030" w:rsidP="00BF3030">
      <w:pPr>
        <w:widowControl w:val="0"/>
        <w:suppressAutoHyphens w:val="0"/>
        <w:ind w:left="4536"/>
        <w:jc w:val="center"/>
        <w:rPr>
          <w:i/>
        </w:rPr>
      </w:pPr>
      <w:r w:rsidRPr="00BF3030">
        <w:rPr>
          <w:i/>
        </w:rPr>
        <w:t>наименование документа</w:t>
      </w:r>
    </w:p>
    <w:p w14:paraId="73E1EF0C" w14:textId="77777777" w:rsidR="00BF3030" w:rsidRPr="00BF3030" w:rsidRDefault="00BF3030" w:rsidP="00BF3030">
      <w:pPr>
        <w:widowControl w:val="0"/>
        <w:suppressAutoHyphens w:val="0"/>
        <w:ind w:left="4536"/>
        <w:jc w:val="both"/>
      </w:pPr>
      <w:r w:rsidRPr="00BF3030">
        <w:t>серия ___________ номер _____________ выдан «_____» __________________ года</w:t>
      </w:r>
    </w:p>
    <w:p w14:paraId="3D9C8710" w14:textId="77777777" w:rsidR="00BF3030" w:rsidRPr="00BF3030" w:rsidRDefault="00BF3030" w:rsidP="00BF3030">
      <w:pPr>
        <w:widowControl w:val="0"/>
        <w:suppressAutoHyphens w:val="0"/>
        <w:ind w:left="4536"/>
        <w:jc w:val="both"/>
      </w:pPr>
      <w:r w:rsidRPr="00BF3030">
        <w:t>____________________________________________________________________________________.</w:t>
      </w:r>
    </w:p>
    <w:p w14:paraId="38F63346" w14:textId="77777777" w:rsidR="00BF3030" w:rsidRPr="00BF3030" w:rsidRDefault="00BF3030" w:rsidP="00BF3030">
      <w:pPr>
        <w:widowControl w:val="0"/>
        <w:suppressAutoHyphens w:val="0"/>
        <w:ind w:left="4536"/>
        <w:jc w:val="center"/>
        <w:rPr>
          <w:i/>
        </w:rPr>
      </w:pPr>
      <w:r w:rsidRPr="00BF3030">
        <w:rPr>
          <w:i/>
        </w:rPr>
        <w:t>(кем выдан)</w:t>
      </w:r>
    </w:p>
    <w:p w14:paraId="5819E2B0" w14:textId="77777777" w:rsidR="00BF3030" w:rsidRPr="00BF3030" w:rsidRDefault="00BF3030" w:rsidP="00BF3030">
      <w:pPr>
        <w:widowControl w:val="0"/>
        <w:suppressAutoHyphens w:val="0"/>
        <w:ind w:left="4536"/>
      </w:pPr>
      <w:proofErr w:type="gramStart"/>
      <w:r w:rsidRPr="00BF3030">
        <w:t>от  _</w:t>
      </w:r>
      <w:proofErr w:type="gramEnd"/>
      <w:r w:rsidRPr="00BF3030">
        <w:t xml:space="preserve">_______________ __________________________________________,    </w:t>
      </w:r>
      <w:r w:rsidRPr="00BF3030">
        <w:rPr>
          <w:i/>
        </w:rPr>
        <w:t>наименование юридического лица</w:t>
      </w:r>
    </w:p>
    <w:p w14:paraId="741A671B" w14:textId="77777777" w:rsidR="00BF3030" w:rsidRPr="00BF3030" w:rsidRDefault="00BF3030" w:rsidP="00BF3030">
      <w:pPr>
        <w:widowControl w:val="0"/>
        <w:suppressAutoHyphens w:val="0"/>
        <w:ind w:left="4536"/>
        <w:jc w:val="both"/>
      </w:pPr>
      <w:r w:rsidRPr="00BF3030">
        <w:t xml:space="preserve">место нахождения юридического </w:t>
      </w:r>
      <w:proofErr w:type="gramStart"/>
      <w:r w:rsidRPr="00BF3030">
        <w:t>лица:_</w:t>
      </w:r>
      <w:proofErr w:type="gramEnd"/>
      <w:r w:rsidRPr="00BF3030">
        <w:t xml:space="preserve">________________________________________________________________________________________________________________________, </w:t>
      </w:r>
    </w:p>
    <w:p w14:paraId="33F2699A" w14:textId="77777777" w:rsidR="00BF3030" w:rsidRPr="00BF3030" w:rsidRDefault="00BF3030" w:rsidP="00BF3030">
      <w:pPr>
        <w:widowControl w:val="0"/>
        <w:suppressAutoHyphens w:val="0"/>
        <w:ind w:left="4536"/>
        <w:jc w:val="both"/>
      </w:pPr>
      <w:r w:rsidRPr="00BF3030">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p w14:paraId="75C9F6E8" w14:textId="77777777" w:rsidR="00BF3030" w:rsidRPr="00BF3030" w:rsidRDefault="00BF3030" w:rsidP="00BF3030">
      <w:pPr>
        <w:widowControl w:val="0"/>
        <w:suppressAutoHyphens w:val="0"/>
        <w:ind w:left="4536"/>
        <w:jc w:val="both"/>
      </w:pPr>
      <w:r w:rsidRPr="00BF3030">
        <w:t xml:space="preserve">__________________________________________, </w:t>
      </w:r>
    </w:p>
    <w:p w14:paraId="60122ACD" w14:textId="77777777" w:rsidR="00BF3030" w:rsidRPr="00BF3030" w:rsidRDefault="00BF3030" w:rsidP="00BF3030">
      <w:pPr>
        <w:widowControl w:val="0"/>
        <w:suppressAutoHyphens w:val="0"/>
        <w:ind w:left="4536"/>
      </w:pPr>
      <w:r w:rsidRPr="00BF3030">
        <w:t>идентификационный номер налогоплательщика___________________________________________________________________</w:t>
      </w:r>
    </w:p>
    <w:p w14:paraId="3400D284" w14:textId="77777777" w:rsidR="00BF3030" w:rsidRPr="00BF3030" w:rsidRDefault="00257F27" w:rsidP="00BF3030">
      <w:pPr>
        <w:widowControl w:val="0"/>
        <w:suppressAutoHyphens w:val="0"/>
        <w:ind w:left="4536"/>
      </w:pPr>
      <w:hyperlink r:id="rId14" w:tooltip="consultantplus://offline/ref=549D0B32EFEEA3584A845DC98C806611E11D85CB12285E3C92F0416BA6CEA8B7E92A220C7CB0415C035A12h2ZCL" w:history="1">
        <w:r w:rsidR="00BF3030" w:rsidRPr="00BF3030">
          <w:t>Почтовый адрес и (или) адрес электронной почты для связи с заявителем ____________________________________________________________________________________.</w:t>
        </w:r>
      </w:hyperlink>
    </w:p>
    <w:p w14:paraId="1E98D5D7" w14:textId="77777777" w:rsidR="00BF3030" w:rsidRPr="00BF3030" w:rsidRDefault="00BF3030" w:rsidP="00BF3030">
      <w:pPr>
        <w:widowControl w:val="0"/>
        <w:suppressAutoHyphens w:val="0"/>
        <w:ind w:left="4536"/>
        <w:rPr>
          <w:sz w:val="28"/>
        </w:rPr>
      </w:pPr>
      <w:r w:rsidRPr="00BF3030">
        <w:t>Телефон заявителя (представителя) __________________________________________.</w:t>
      </w:r>
    </w:p>
    <w:p w14:paraId="6850624F" w14:textId="77777777" w:rsidR="00BF3030" w:rsidRPr="00BF3030" w:rsidRDefault="00BF3030" w:rsidP="00BF3030">
      <w:pPr>
        <w:suppressAutoHyphens w:val="0"/>
        <w:ind w:firstLine="709"/>
        <w:jc w:val="right"/>
      </w:pPr>
    </w:p>
    <w:p w14:paraId="6ED85C4B" w14:textId="77777777" w:rsidR="00BF3030" w:rsidRPr="00BF3030" w:rsidRDefault="00BF3030" w:rsidP="00BF3030">
      <w:pPr>
        <w:widowControl w:val="0"/>
        <w:suppressAutoHyphens w:val="0"/>
        <w:ind w:left="4536"/>
      </w:pPr>
      <w:r w:rsidRPr="00BF3030">
        <w:rPr>
          <w:b/>
        </w:rPr>
        <w:t>(Новый арендатор/</w:t>
      </w:r>
      <w:proofErr w:type="gramStart"/>
      <w:r w:rsidRPr="00BF3030">
        <w:rPr>
          <w:b/>
        </w:rPr>
        <w:t>субарендатор)</w:t>
      </w:r>
      <w:r w:rsidRPr="00BF3030">
        <w:t>_</w:t>
      </w:r>
      <w:proofErr w:type="gramEnd"/>
      <w:r w:rsidRPr="00BF3030">
        <w:t>______________</w:t>
      </w:r>
    </w:p>
    <w:p w14:paraId="7D59A327" w14:textId="77777777" w:rsidR="00BF3030" w:rsidRPr="00BF3030" w:rsidRDefault="00BF3030" w:rsidP="00BF3030">
      <w:pPr>
        <w:widowControl w:val="0"/>
        <w:suppressAutoHyphens w:val="0"/>
        <w:ind w:left="4536"/>
      </w:pPr>
      <w:r w:rsidRPr="00BF3030">
        <w:t xml:space="preserve">_____________________________________________, </w:t>
      </w:r>
    </w:p>
    <w:p w14:paraId="72D4FD62" w14:textId="77777777" w:rsidR="00BF3030" w:rsidRPr="00BF3030" w:rsidRDefault="00BF3030" w:rsidP="00BF3030">
      <w:pPr>
        <w:widowControl w:val="0"/>
        <w:suppressAutoHyphens w:val="0"/>
        <w:ind w:left="4536"/>
        <w:jc w:val="center"/>
        <w:rPr>
          <w:i/>
        </w:rPr>
      </w:pPr>
      <w:r w:rsidRPr="00BF3030">
        <w:rPr>
          <w:i/>
        </w:rPr>
        <w:t>фамилия, имя и (при наличии) отчество</w:t>
      </w:r>
    </w:p>
    <w:p w14:paraId="7009A04B" w14:textId="77777777" w:rsidR="00BF3030" w:rsidRPr="00BF3030" w:rsidRDefault="00BF3030" w:rsidP="00BF3030">
      <w:pPr>
        <w:widowControl w:val="0"/>
        <w:suppressAutoHyphens w:val="0"/>
        <w:ind w:left="4536"/>
      </w:pPr>
      <w:r w:rsidRPr="00BF3030">
        <w:t>место жительства: ____________________________________________________________________________________,</w:t>
      </w:r>
    </w:p>
    <w:p w14:paraId="3C575BA7" w14:textId="77777777" w:rsidR="00BF3030" w:rsidRPr="00BF3030" w:rsidRDefault="00BF3030" w:rsidP="00BF3030">
      <w:pPr>
        <w:widowControl w:val="0"/>
        <w:suppressAutoHyphens w:val="0"/>
        <w:ind w:left="4536"/>
        <w:jc w:val="center"/>
        <w:rPr>
          <w:i/>
        </w:rPr>
      </w:pPr>
      <w:r w:rsidRPr="00BF3030">
        <w:rPr>
          <w:i/>
        </w:rPr>
        <w:t>(индекс, страна/республика, край, область, населенный пункт, улица, дом, корпус, квартира)</w:t>
      </w:r>
    </w:p>
    <w:p w14:paraId="7E63D9A0" w14:textId="77777777" w:rsidR="00BF3030" w:rsidRPr="00BF3030" w:rsidRDefault="00BF3030" w:rsidP="00BF3030">
      <w:pPr>
        <w:widowControl w:val="0"/>
        <w:suppressAutoHyphens w:val="0"/>
        <w:ind w:left="4536"/>
        <w:jc w:val="both"/>
      </w:pPr>
      <w:r w:rsidRPr="00BF3030">
        <w:t xml:space="preserve">реквизиты документа, удостоверяющего личность </w:t>
      </w:r>
      <w:proofErr w:type="gramStart"/>
      <w:r w:rsidRPr="00BF3030">
        <w:t>гражданина:_</w:t>
      </w:r>
      <w:proofErr w:type="gramEnd"/>
      <w:r w:rsidRPr="00BF3030">
        <w:t>___________________________________</w:t>
      </w:r>
    </w:p>
    <w:p w14:paraId="57A0C5A9" w14:textId="77777777" w:rsidR="00BF3030" w:rsidRPr="00BF3030" w:rsidRDefault="00BF3030" w:rsidP="00BF3030">
      <w:pPr>
        <w:widowControl w:val="0"/>
        <w:suppressAutoHyphens w:val="0"/>
        <w:ind w:left="4536"/>
        <w:jc w:val="center"/>
        <w:rPr>
          <w:i/>
        </w:rPr>
      </w:pPr>
      <w:r w:rsidRPr="00BF3030">
        <w:rPr>
          <w:i/>
        </w:rPr>
        <w:t>наименование документа</w:t>
      </w:r>
    </w:p>
    <w:p w14:paraId="4DCBCC05" w14:textId="77777777" w:rsidR="00BF3030" w:rsidRPr="00BF3030" w:rsidRDefault="00BF3030" w:rsidP="00BF3030">
      <w:pPr>
        <w:widowControl w:val="0"/>
        <w:suppressAutoHyphens w:val="0"/>
        <w:ind w:left="4536"/>
        <w:jc w:val="both"/>
      </w:pPr>
      <w:r w:rsidRPr="00BF3030">
        <w:t>серия ___________ номер _____________ выдан «_____» __________________ года</w:t>
      </w:r>
    </w:p>
    <w:p w14:paraId="1E5EBDAD" w14:textId="77777777" w:rsidR="00BF3030" w:rsidRPr="00BF3030" w:rsidRDefault="00BF3030" w:rsidP="00BF3030">
      <w:pPr>
        <w:widowControl w:val="0"/>
        <w:suppressAutoHyphens w:val="0"/>
        <w:ind w:left="4536"/>
        <w:jc w:val="both"/>
      </w:pPr>
      <w:r w:rsidRPr="00BF3030">
        <w:t>____________________________________________________________________________________.</w:t>
      </w:r>
    </w:p>
    <w:p w14:paraId="339F51DE" w14:textId="77777777" w:rsidR="00BF3030" w:rsidRPr="00BF3030" w:rsidRDefault="00BF3030" w:rsidP="00BF3030">
      <w:pPr>
        <w:widowControl w:val="0"/>
        <w:suppressAutoHyphens w:val="0"/>
        <w:ind w:left="4536"/>
        <w:jc w:val="center"/>
        <w:rPr>
          <w:i/>
        </w:rPr>
      </w:pPr>
      <w:r w:rsidRPr="00BF3030">
        <w:rPr>
          <w:i/>
        </w:rPr>
        <w:t>(кем выдан)</w:t>
      </w:r>
    </w:p>
    <w:p w14:paraId="02147816" w14:textId="77777777" w:rsidR="00BF3030" w:rsidRPr="00BF3030" w:rsidRDefault="00BF3030" w:rsidP="00BF3030">
      <w:pPr>
        <w:widowControl w:val="0"/>
        <w:suppressAutoHyphens w:val="0"/>
        <w:ind w:left="4536"/>
      </w:pPr>
      <w:r w:rsidRPr="00BF3030">
        <w:rPr>
          <w:b/>
        </w:rPr>
        <w:t>(Новый арендатор/субарендатор)</w:t>
      </w:r>
      <w:r w:rsidRPr="00BF3030">
        <w:t xml:space="preserve"> ________________ _________________________________________</w:t>
      </w:r>
      <w:proofErr w:type="gramStart"/>
      <w:r w:rsidRPr="00BF3030">
        <w:t xml:space="preserve">_,   </w:t>
      </w:r>
      <w:proofErr w:type="gramEnd"/>
      <w:r w:rsidRPr="00BF3030">
        <w:t xml:space="preserve"> </w:t>
      </w:r>
      <w:r w:rsidRPr="00BF3030">
        <w:rPr>
          <w:i/>
        </w:rPr>
        <w:t>наименование юридического лица</w:t>
      </w:r>
    </w:p>
    <w:p w14:paraId="664F8D93" w14:textId="77777777" w:rsidR="00BF3030" w:rsidRPr="00BF3030" w:rsidRDefault="00BF3030" w:rsidP="00BF3030">
      <w:pPr>
        <w:widowControl w:val="0"/>
        <w:suppressAutoHyphens w:val="0"/>
        <w:ind w:left="4536"/>
        <w:jc w:val="both"/>
      </w:pPr>
      <w:r w:rsidRPr="00BF3030">
        <w:t xml:space="preserve">место нахождения юридического </w:t>
      </w:r>
      <w:proofErr w:type="gramStart"/>
      <w:r w:rsidRPr="00BF3030">
        <w:t>лица:_</w:t>
      </w:r>
      <w:proofErr w:type="gramEnd"/>
      <w:r w:rsidRPr="00BF3030">
        <w:t xml:space="preserve">________________________________________________________________________________________________________________________, </w:t>
      </w:r>
    </w:p>
    <w:p w14:paraId="14F73958" w14:textId="77777777" w:rsidR="00BF3030" w:rsidRPr="00BF3030" w:rsidRDefault="00BF3030" w:rsidP="00BF3030">
      <w:pPr>
        <w:widowControl w:val="0"/>
        <w:suppressAutoHyphens w:val="0"/>
        <w:ind w:left="4536"/>
        <w:jc w:val="both"/>
      </w:pPr>
      <w:r w:rsidRPr="00BF3030">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p w14:paraId="6B5F8F87" w14:textId="77777777" w:rsidR="00BF3030" w:rsidRPr="00BF3030" w:rsidRDefault="00BF3030" w:rsidP="00BF3030">
      <w:pPr>
        <w:widowControl w:val="0"/>
        <w:suppressAutoHyphens w:val="0"/>
        <w:ind w:left="4536"/>
        <w:jc w:val="both"/>
      </w:pPr>
      <w:r w:rsidRPr="00BF3030">
        <w:t xml:space="preserve">__________________________________________, </w:t>
      </w:r>
    </w:p>
    <w:p w14:paraId="4C120E7A" w14:textId="77777777" w:rsidR="00BF3030" w:rsidRPr="00BF3030" w:rsidRDefault="00BF3030" w:rsidP="00BF3030">
      <w:pPr>
        <w:widowControl w:val="0"/>
        <w:suppressAutoHyphens w:val="0"/>
        <w:ind w:left="4536"/>
      </w:pPr>
      <w:r w:rsidRPr="00BF3030">
        <w:t>идентификационный номер налогоплательщика___________________________________________________________________</w:t>
      </w:r>
    </w:p>
    <w:p w14:paraId="6BC22F77" w14:textId="77777777" w:rsidR="00BF3030" w:rsidRPr="00BF3030" w:rsidRDefault="00BF3030" w:rsidP="00BF3030">
      <w:pPr>
        <w:widowControl w:val="0"/>
        <w:suppressAutoHyphens w:val="0"/>
        <w:ind w:firstLine="567"/>
        <w:jc w:val="center"/>
        <w:rPr>
          <w:rFonts w:ascii="PT Astra Serif" w:hAnsi="PT Astra Serif"/>
        </w:rPr>
      </w:pPr>
    </w:p>
    <w:p w14:paraId="13A3DD92" w14:textId="77777777" w:rsidR="00BF3030" w:rsidRPr="00BF3030" w:rsidRDefault="00BF3030" w:rsidP="00BF3030">
      <w:pPr>
        <w:widowControl w:val="0"/>
        <w:suppressAutoHyphens w:val="0"/>
        <w:ind w:firstLine="567"/>
        <w:jc w:val="center"/>
        <w:rPr>
          <w:rFonts w:ascii="PT Astra Serif" w:hAnsi="PT Astra Serif"/>
        </w:rPr>
      </w:pPr>
    </w:p>
    <w:p w14:paraId="1077EEE7" w14:textId="77777777" w:rsidR="00BF3030" w:rsidRPr="00BF3030" w:rsidRDefault="00BF3030" w:rsidP="00BF3030">
      <w:pPr>
        <w:widowControl w:val="0"/>
        <w:suppressAutoHyphens w:val="0"/>
        <w:ind w:firstLine="567"/>
        <w:jc w:val="center"/>
        <w:rPr>
          <w:rFonts w:ascii="PT Astra Serif" w:hAnsi="PT Astra Serif"/>
        </w:rPr>
      </w:pPr>
    </w:p>
    <w:p w14:paraId="6414C49F" w14:textId="77777777" w:rsidR="00BF3030" w:rsidRPr="00BF3030" w:rsidRDefault="00BF3030" w:rsidP="00BF3030">
      <w:pPr>
        <w:widowControl w:val="0"/>
        <w:suppressAutoHyphens w:val="0"/>
        <w:jc w:val="center"/>
        <w:rPr>
          <w:b/>
        </w:rPr>
      </w:pPr>
      <w:r w:rsidRPr="00BF3030">
        <w:rPr>
          <w:rFonts w:ascii="PT Astra Serif" w:hAnsi="PT Astra Serif"/>
          <w:b/>
        </w:rPr>
        <w:t>Заявление</w:t>
      </w:r>
    </w:p>
    <w:p w14:paraId="0BC7E427" w14:textId="77777777" w:rsidR="00BF3030" w:rsidRPr="00BF3030" w:rsidRDefault="00BF3030" w:rsidP="00BF3030">
      <w:pPr>
        <w:widowControl w:val="0"/>
        <w:suppressAutoHyphens w:val="0"/>
        <w:jc w:val="center"/>
        <w:rPr>
          <w:b/>
        </w:rPr>
      </w:pPr>
      <w:r w:rsidRPr="00BF3030">
        <w:rPr>
          <w:rFonts w:ascii="PT Astra Serif" w:hAnsi="PT Astra Serif"/>
          <w:b/>
        </w:rPr>
        <w:t>на выдачу согласований на передачу арендатором прав по договору аренды земельного участка третьим лицам/передачу земельного участка в субаренду</w:t>
      </w:r>
    </w:p>
    <w:p w14:paraId="0E885E39" w14:textId="77777777" w:rsidR="00BF3030" w:rsidRPr="00BF3030" w:rsidRDefault="00BF3030" w:rsidP="00BF3030">
      <w:pPr>
        <w:widowControl w:val="0"/>
        <w:suppressAutoHyphens w:val="0"/>
        <w:ind w:firstLine="851"/>
        <w:jc w:val="both"/>
        <w:rPr>
          <w:rFonts w:ascii="PT Astra Serif" w:hAnsi="PT Astra Serif"/>
        </w:rPr>
      </w:pPr>
    </w:p>
    <w:p w14:paraId="20937113" w14:textId="77777777" w:rsidR="00BF3030" w:rsidRPr="00BF3030" w:rsidRDefault="00BF3030" w:rsidP="00BF3030">
      <w:pPr>
        <w:widowControl w:val="0"/>
        <w:suppressAutoHyphens w:val="0"/>
        <w:ind w:firstLine="851"/>
        <w:jc w:val="both"/>
      </w:pPr>
      <w:r w:rsidRPr="00BF3030">
        <w:rPr>
          <w:rFonts w:ascii="PT Astra Serif" w:hAnsi="PT Astra Serif"/>
        </w:rPr>
        <w:t>Прошу принять решение о согласовании:</w:t>
      </w:r>
    </w:p>
    <w:p w14:paraId="53659A80" w14:textId="77777777" w:rsidR="00BF3030" w:rsidRPr="00BF3030" w:rsidRDefault="00BF3030" w:rsidP="00BF3030">
      <w:pPr>
        <w:widowControl w:val="0"/>
        <w:suppressAutoHyphens w:val="0"/>
        <w:jc w:val="center"/>
      </w:pPr>
      <w:r w:rsidRPr="00BF3030">
        <w:rPr>
          <w:rFonts w:ascii="PT Astra Serif" w:hAnsi="PT Astra Serif"/>
        </w:rPr>
        <w:t xml:space="preserve">        </w:t>
      </w:r>
    </w:p>
    <w:p w14:paraId="7BE50DF8" w14:textId="77777777" w:rsidR="00BF3030" w:rsidRPr="00BF3030" w:rsidRDefault="00BF3030" w:rsidP="00BF3030">
      <w:pPr>
        <w:widowControl w:val="0"/>
        <w:suppressAutoHyphens w:val="0"/>
        <w:jc w:val="both"/>
      </w:pPr>
      <w:r w:rsidRPr="00BF3030">
        <w:rPr>
          <w:rFonts w:ascii="PT Astra Serif" w:hAnsi="PT Astra Serif"/>
        </w:rPr>
        <w:t>Выбрать необходимое (при наличии):</w:t>
      </w:r>
    </w:p>
    <w:p w14:paraId="1D55CB65" w14:textId="77777777" w:rsidR="00BF3030" w:rsidRPr="00BF3030" w:rsidRDefault="00BF3030" w:rsidP="00BF3030">
      <w:pPr>
        <w:widowControl w:val="0"/>
        <w:suppressAutoHyphens w:val="0"/>
        <w:jc w:val="both"/>
      </w:pPr>
      <w:r w:rsidRPr="00BF3030">
        <w:rPr>
          <w:noProof/>
        </w:rPr>
        <mc:AlternateContent>
          <mc:Choice Requires="wps">
            <w:drawing>
              <wp:anchor distT="5080" distB="5080" distL="5080" distR="5080" simplePos="0" relativeHeight="251659264" behindDoc="0" locked="0" layoutInCell="1" allowOverlap="1" wp14:anchorId="1DA26EFE" wp14:editId="7B88CA88">
                <wp:simplePos x="0" y="0"/>
                <wp:positionH relativeFrom="column">
                  <wp:posOffset>23495</wp:posOffset>
                </wp:positionH>
                <wp:positionV relativeFrom="paragraph">
                  <wp:posOffset>20955</wp:posOffset>
                </wp:positionV>
                <wp:extent cx="276860" cy="200660"/>
                <wp:effectExtent l="0" t="0" r="0" b="0"/>
                <wp:wrapNone/>
                <wp:docPr id="1" name="Picture 1"/>
                <wp:cNvGraphicFramePr/>
                <a:graphic xmlns:a="http://schemas.openxmlformats.org/drawingml/2006/main">
                  <a:graphicData uri="http://schemas.microsoft.com/office/word/2010/wordprocessingShape">
                    <wps:wsp>
                      <wps:cNvSpPr/>
                      <wps:spPr>
                        <a:xfrm>
                          <a:off x="0" y="0"/>
                          <a:ext cx="276860" cy="200660"/>
                        </a:xfrm>
                        <a:prstGeom prst="rect">
                          <a:avLst/>
                        </a:prstGeom>
                        <a:solidFill>
                          <a:srgbClr val="FFFFFF"/>
                        </a:solidFill>
                        <a:ln w="9525">
                          <a:solidFill>
                            <a:srgbClr val="000000"/>
                          </a:solidFill>
                          <a:prstDash val="solid"/>
                        </a:ln>
                      </wps:spPr>
                      <wps:bodyPr lIns="91440" tIns="45720" rIns="91440" bIns="4572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B41B69" id="Picture 1" o:spid="_x0000_s1026" style="position:absolute;margin-left:1.85pt;margin-top:1.65pt;width:21.8pt;height:15.8pt;z-index:25165926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"/>
            </w:pict>
          </mc:Fallback>
        </mc:AlternateContent>
      </w:r>
      <w:r w:rsidRPr="00BF3030">
        <w:rPr>
          <w:rFonts w:ascii="PT Astra Serif" w:hAnsi="PT Astra Serif"/>
        </w:rPr>
        <w:t>-       передачи прав по договору аренды №__________ от ___________________ земельного участка, расположенного по адресу: _________________________________________________</w:t>
      </w:r>
    </w:p>
    <w:p w14:paraId="7F68B588" w14:textId="77777777" w:rsidR="00BF3030" w:rsidRPr="00BF3030" w:rsidRDefault="00BF3030" w:rsidP="00BF3030">
      <w:pPr>
        <w:widowControl w:val="0"/>
        <w:suppressAutoHyphens w:val="0"/>
        <w:jc w:val="both"/>
      </w:pPr>
      <w:r w:rsidRPr="00BF3030">
        <w:rPr>
          <w:rFonts w:ascii="PT Astra Serif" w:hAnsi="PT Astra Serif"/>
        </w:rPr>
        <w:t>кадастровый номер ___________________, площадью ____________,</w:t>
      </w:r>
    </w:p>
    <w:p w14:paraId="6F092C6C" w14:textId="77777777" w:rsidR="00BF3030" w:rsidRPr="00BF3030" w:rsidRDefault="00BF3030" w:rsidP="00BF3030">
      <w:pPr>
        <w:widowControl w:val="0"/>
        <w:suppressAutoHyphens w:val="0"/>
        <w:jc w:val="both"/>
      </w:pPr>
      <w:r w:rsidRPr="00BF3030">
        <w:rPr>
          <w:rFonts w:ascii="PT Astra Serif" w:hAnsi="PT Astra Serif"/>
        </w:rPr>
        <w:t>от ______________________________________________________________________________, к</w:t>
      </w:r>
    </w:p>
    <w:p w14:paraId="4DFA1B8D" w14:textId="77777777" w:rsidR="00BF3030" w:rsidRPr="00BF3030" w:rsidRDefault="00BF3030" w:rsidP="00BF3030">
      <w:pPr>
        <w:widowControl w:val="0"/>
        <w:suppressAutoHyphens w:val="0"/>
        <w:jc w:val="both"/>
      </w:pPr>
      <w:r w:rsidRPr="00BF3030">
        <w:rPr>
          <w:rFonts w:ascii="PT Astra Serif" w:hAnsi="PT Astra Serif"/>
        </w:rPr>
        <w:t>(ФИО/ наименование арендатора)</w:t>
      </w:r>
    </w:p>
    <w:p w14:paraId="0EFFD4DB" w14:textId="77777777" w:rsidR="00BF3030" w:rsidRPr="00BF3030" w:rsidRDefault="00BF3030" w:rsidP="00BF3030">
      <w:pPr>
        <w:widowControl w:val="0"/>
        <w:suppressAutoHyphens w:val="0"/>
        <w:jc w:val="both"/>
      </w:pPr>
      <w:r w:rsidRPr="00BF3030">
        <w:rPr>
          <w:rFonts w:ascii="PT Astra Serif" w:hAnsi="PT Astra Serif"/>
        </w:rPr>
        <w:t>__________________________________________________________________________________</w:t>
      </w:r>
    </w:p>
    <w:p w14:paraId="079586DD" w14:textId="77777777" w:rsidR="00BF3030" w:rsidRPr="00BF3030" w:rsidRDefault="00BF3030" w:rsidP="00BF3030">
      <w:pPr>
        <w:widowControl w:val="0"/>
        <w:suppressAutoHyphens w:val="0"/>
        <w:jc w:val="both"/>
        <w:rPr>
          <w:sz w:val="22"/>
        </w:rPr>
      </w:pPr>
      <w:r w:rsidRPr="00BF3030">
        <w:rPr>
          <w:rFonts w:ascii="PT Astra Serif" w:hAnsi="PT Astra Serif"/>
          <w:sz w:val="22"/>
        </w:rPr>
        <w:t>(ФИО/ наименование нового арендатора)</w:t>
      </w:r>
    </w:p>
    <w:p w14:paraId="0E6393B2" w14:textId="77777777" w:rsidR="00BF3030" w:rsidRPr="00BF3030" w:rsidRDefault="00BF3030" w:rsidP="00BF3030">
      <w:pPr>
        <w:widowControl w:val="0"/>
        <w:suppressAutoHyphens w:val="0"/>
        <w:jc w:val="both"/>
      </w:pPr>
      <w:r w:rsidRPr="00BF3030">
        <w:rPr>
          <w:rFonts w:ascii="PT Astra Serif" w:hAnsi="PT Astra Serif"/>
        </w:rPr>
        <w:t xml:space="preserve">                                                         </w:t>
      </w:r>
    </w:p>
    <w:p w14:paraId="1D25CB1D" w14:textId="77777777" w:rsidR="00BF3030" w:rsidRPr="00BF3030" w:rsidRDefault="00BF3030" w:rsidP="00BF3030">
      <w:pPr>
        <w:widowControl w:val="0"/>
        <w:suppressAutoHyphens w:val="0"/>
        <w:jc w:val="both"/>
      </w:pPr>
      <w:r w:rsidRPr="00BF3030">
        <w:rPr>
          <w:noProof/>
        </w:rPr>
        <mc:AlternateContent>
          <mc:Choice Requires="wps">
            <w:drawing>
              <wp:anchor distT="5080" distB="5080" distL="5080" distR="5080" simplePos="0" relativeHeight="251660288" behindDoc="0" locked="0" layoutInCell="1" allowOverlap="1" wp14:anchorId="49CEAF74" wp14:editId="192DCC49">
                <wp:simplePos x="0" y="0"/>
                <wp:positionH relativeFrom="column">
                  <wp:posOffset>23495</wp:posOffset>
                </wp:positionH>
                <wp:positionV relativeFrom="paragraph">
                  <wp:posOffset>59689</wp:posOffset>
                </wp:positionV>
                <wp:extent cx="276860" cy="200660"/>
                <wp:effectExtent l="0" t="0" r="0" b="0"/>
                <wp:wrapNone/>
                <wp:docPr id="2" name="Picture 2"/>
                <wp:cNvGraphicFramePr/>
                <a:graphic xmlns:a="http://schemas.openxmlformats.org/drawingml/2006/main">
                  <a:graphicData uri="http://schemas.microsoft.com/office/word/2010/wordprocessingShape">
                    <wps:wsp>
                      <wps:cNvSpPr/>
                      <wps:spPr>
                        <a:xfrm>
                          <a:off x="0" y="0"/>
                          <a:ext cx="276860" cy="200660"/>
                        </a:xfrm>
                        <a:prstGeom prst="rect">
                          <a:avLst/>
                        </a:prstGeom>
                        <a:solidFill>
                          <a:srgbClr val="FFFFFF"/>
                        </a:solidFill>
                        <a:ln w="9525">
                          <a:solidFill>
                            <a:srgbClr val="000000"/>
                          </a:solidFill>
                          <a:prstDash val="solid"/>
                        </a:ln>
                      </wps:spPr>
                      <wps:bodyPr lIns="91440" tIns="45720" rIns="91440" bIns="4572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2797F3" id="Picture 2" o:spid="_x0000_s1026" style="position:absolute;margin-left:1.85pt;margin-top:4.7pt;width:21.8pt;height:15.8pt;z-index:25166028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"/>
            </w:pict>
          </mc:Fallback>
        </mc:AlternateContent>
      </w:r>
      <w:r w:rsidRPr="00BF3030">
        <w:rPr>
          <w:rFonts w:ascii="PT Astra Serif" w:hAnsi="PT Astra Serif"/>
        </w:rPr>
        <w:t xml:space="preserve">         </w:t>
      </w:r>
      <w:proofErr w:type="gramStart"/>
      <w:r w:rsidRPr="00BF3030">
        <w:rPr>
          <w:rFonts w:ascii="PT Astra Serif" w:hAnsi="PT Astra Serif"/>
        </w:rPr>
        <w:t>передачи  земельного</w:t>
      </w:r>
      <w:proofErr w:type="gramEnd"/>
      <w:r w:rsidRPr="00BF3030">
        <w:rPr>
          <w:rFonts w:ascii="PT Astra Serif" w:hAnsi="PT Astra Serif"/>
        </w:rPr>
        <w:t xml:space="preserve"> участка, расположенного по адресу: ______________________</w:t>
      </w:r>
    </w:p>
    <w:p w14:paraId="4DEDDAE5" w14:textId="77777777" w:rsidR="00BF3030" w:rsidRPr="00BF3030" w:rsidRDefault="00BF3030" w:rsidP="00BF3030">
      <w:pPr>
        <w:widowControl w:val="0"/>
        <w:suppressAutoHyphens w:val="0"/>
        <w:jc w:val="both"/>
      </w:pPr>
      <w:r w:rsidRPr="00BF3030">
        <w:rPr>
          <w:rFonts w:ascii="PT Astra Serif" w:hAnsi="PT Astra Serif"/>
        </w:rPr>
        <w:t>кадастровый номер ___________________, площадью ____________, предоставленного по договору аренды №____________ от ____________ в субаренду _______________________________.</w:t>
      </w:r>
    </w:p>
    <w:p w14:paraId="38F36858" w14:textId="77777777" w:rsidR="00BF3030" w:rsidRPr="00BF3030" w:rsidRDefault="00BF3030" w:rsidP="00BF3030">
      <w:pPr>
        <w:widowControl w:val="0"/>
        <w:suppressAutoHyphens w:val="0"/>
        <w:jc w:val="both"/>
        <w:rPr>
          <w:sz w:val="22"/>
        </w:rPr>
      </w:pPr>
      <w:r w:rsidRPr="00BF3030">
        <w:rPr>
          <w:rFonts w:ascii="PT Astra Serif" w:hAnsi="PT Astra Serif"/>
          <w:sz w:val="22"/>
        </w:rPr>
        <w:t>(ФИО физического лица/наименование организации)</w:t>
      </w:r>
    </w:p>
    <w:p w14:paraId="6CF6DA0C" w14:textId="77777777" w:rsidR="00BF3030" w:rsidRPr="00BF3030" w:rsidRDefault="00BF3030" w:rsidP="00BF3030">
      <w:pPr>
        <w:suppressAutoHyphens w:val="0"/>
        <w:ind w:firstLine="567"/>
        <w:jc w:val="both"/>
      </w:pPr>
      <w:r w:rsidRPr="00BF3030">
        <w:rPr>
          <w:rFonts w:ascii="PT Astra Serif" w:hAnsi="PT Astra Serif"/>
        </w:rPr>
        <w:t xml:space="preserve">Подтверждаю достоверность представленной информации. Я предупрежден (а) об ответственности за представление ложных или неполных сведений. </w:t>
      </w:r>
    </w:p>
    <w:p w14:paraId="5517F5A5" w14:textId="77777777" w:rsidR="00BF3030" w:rsidRPr="00BF3030" w:rsidRDefault="00BF3030" w:rsidP="00BF3030">
      <w:pPr>
        <w:suppressAutoHyphens w:val="0"/>
        <w:ind w:firstLine="709"/>
        <w:jc w:val="both"/>
      </w:pPr>
      <w:r w:rsidRPr="00BF3030">
        <w:rPr>
          <w:rFonts w:ascii="PT Astra Serif" w:hAnsi="PT Astra Serif"/>
        </w:rPr>
        <w:t>Настоящим во исполнение требований Федерального закона от 27.07.2006 № 152-ФЗ «О персональных данных» даем (даю) свое согласие _______________________________________ (далее - ____________</w:t>
      </w:r>
      <w:proofErr w:type="gramStart"/>
      <w:r w:rsidRPr="00BF3030">
        <w:rPr>
          <w:rFonts w:ascii="PT Astra Serif" w:hAnsi="PT Astra Serif"/>
        </w:rPr>
        <w:t>_)  на</w:t>
      </w:r>
      <w:proofErr w:type="gramEnd"/>
      <w:r w:rsidRPr="00BF3030">
        <w:rPr>
          <w:rFonts w:ascii="PT Astra Serif" w:hAnsi="PT Astra Serif"/>
        </w:rPr>
        <w:t xml:space="preserve">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w:t>
      </w:r>
      <w:proofErr w:type="gramStart"/>
      <w:r w:rsidRPr="00BF3030">
        <w:rPr>
          <w:rFonts w:ascii="PT Astra Serif" w:hAnsi="PT Astra Serif"/>
        </w:rPr>
        <w:t>передача  (</w:t>
      </w:r>
      <w:proofErr w:type="gramEnd"/>
      <w:r w:rsidRPr="00BF3030">
        <w:rPr>
          <w:rFonts w:ascii="PT Astra Serif" w:hAnsi="PT Astra Serif"/>
        </w:rPr>
        <w:t xml:space="preserve">распространение,  предоставление, доступ) третьим лицам в порядке, предусмотренном законодательством Российской Федерации,  а  также  осуществление  любых иных действий с моими персональными данными с учетом законодательства Российской Федерации. Настоящее согласие выдано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 Я могу отозвать вышеуказанное согласие, предоставив в ___________________ заявление в простой письменной форме.   </w:t>
      </w:r>
    </w:p>
    <w:p w14:paraId="13379B61" w14:textId="77777777" w:rsidR="00BF3030" w:rsidRPr="00BF3030" w:rsidRDefault="00BF3030" w:rsidP="00BF3030">
      <w:pPr>
        <w:suppressAutoHyphens w:val="0"/>
        <w:ind w:firstLine="567"/>
        <w:jc w:val="both"/>
      </w:pPr>
      <w:r w:rsidRPr="00BF3030">
        <w:rPr>
          <w:rFonts w:ascii="PT Astra Serif" w:hAnsi="PT Astra Serif"/>
        </w:rPr>
        <w:t>Датой начала обработки персональных данных является дата подписания настоящего заявления.</w:t>
      </w:r>
    </w:p>
    <w:p w14:paraId="575082F2" w14:textId="77777777" w:rsidR="00BF3030" w:rsidRPr="00BF3030" w:rsidRDefault="00BF3030" w:rsidP="00BF3030">
      <w:pPr>
        <w:suppressAutoHyphens w:val="0"/>
        <w:ind w:firstLine="567"/>
        <w:jc w:val="both"/>
      </w:pPr>
      <w:r w:rsidRPr="00BF3030">
        <w:rPr>
          <w:rFonts w:ascii="PT Astra Serif" w:hAnsi="PT Astra Serif"/>
        </w:rPr>
        <w:t>Способ получения результата предоставления государственной услуги:</w:t>
      </w:r>
    </w:p>
    <w:p w14:paraId="46BC6C49" w14:textId="77777777" w:rsidR="00BF3030" w:rsidRPr="00BF3030" w:rsidRDefault="00BF3030" w:rsidP="00BF3030">
      <w:pPr>
        <w:suppressAutoHyphens w:val="0"/>
        <w:jc w:val="both"/>
      </w:pPr>
      <w:r w:rsidRPr="00BF3030">
        <w:t>_______________________________________________________________________________</w:t>
      </w:r>
    </w:p>
    <w:p w14:paraId="4592F55A" w14:textId="77777777" w:rsidR="00BF3030" w:rsidRPr="00BF3030" w:rsidRDefault="00BF3030" w:rsidP="00BF3030">
      <w:pPr>
        <w:suppressAutoHyphens w:val="0"/>
        <w:jc w:val="center"/>
        <w:rPr>
          <w:sz w:val="18"/>
        </w:rPr>
      </w:pPr>
      <w:r w:rsidRPr="00BF3030">
        <w:rPr>
          <w:sz w:val="18"/>
        </w:rPr>
        <w:t xml:space="preserve">(почтовым </w:t>
      </w:r>
      <w:proofErr w:type="gramStart"/>
      <w:r w:rsidRPr="00BF3030">
        <w:rPr>
          <w:sz w:val="18"/>
        </w:rPr>
        <w:t>отправлением  -</w:t>
      </w:r>
      <w:proofErr w:type="gramEnd"/>
      <w:r w:rsidRPr="00BF3030">
        <w:rPr>
          <w:sz w:val="18"/>
        </w:rPr>
        <w:t xml:space="preserve"> указать адрес)</w:t>
      </w:r>
    </w:p>
    <w:p w14:paraId="31DB4674" w14:textId="77777777" w:rsidR="00BF3030" w:rsidRPr="00BF3030" w:rsidRDefault="00BF3030" w:rsidP="00BF3030">
      <w:pPr>
        <w:widowControl w:val="0"/>
        <w:tabs>
          <w:tab w:val="left" w:pos="1258"/>
        </w:tabs>
        <w:suppressAutoHyphens w:val="0"/>
        <w:ind w:firstLine="538"/>
        <w:jc w:val="both"/>
      </w:pPr>
    </w:p>
    <w:p w14:paraId="442A91EE" w14:textId="77777777" w:rsidR="00BF3030" w:rsidRPr="00BF3030" w:rsidRDefault="00BF3030" w:rsidP="00BF3030">
      <w:pPr>
        <w:suppressAutoHyphens w:val="0"/>
        <w:ind w:firstLine="709"/>
        <w:jc w:val="both"/>
        <w:rPr>
          <w:sz w:val="20"/>
        </w:rPr>
      </w:pPr>
      <w:r w:rsidRPr="00BF3030">
        <w:rPr>
          <w:sz w:val="20"/>
        </w:rPr>
        <w:t>Приложение:</w:t>
      </w:r>
    </w:p>
    <w:p w14:paraId="302D1D5F" w14:textId="77777777" w:rsidR="00BF3030" w:rsidRPr="00BF3030" w:rsidRDefault="00BF3030" w:rsidP="00BF3030">
      <w:pPr>
        <w:suppressAutoHyphens w:val="0"/>
        <w:jc w:val="both"/>
      </w:pPr>
      <w:r w:rsidRPr="00BF3030">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CC8B0B" w14:textId="77777777" w:rsidR="00BF3030" w:rsidRPr="00BF3030" w:rsidRDefault="00BF3030" w:rsidP="00BF3030">
      <w:pPr>
        <w:widowControl w:val="0"/>
        <w:tabs>
          <w:tab w:val="left" w:pos="1258"/>
        </w:tabs>
        <w:suppressAutoHyphens w:val="0"/>
        <w:ind w:firstLine="538"/>
        <w:jc w:val="both"/>
      </w:pPr>
    </w:p>
    <w:p w14:paraId="3AFF146A" w14:textId="77777777" w:rsidR="00BF3030" w:rsidRPr="00BF3030" w:rsidRDefault="00BF3030" w:rsidP="00BF3030">
      <w:pPr>
        <w:widowControl w:val="0"/>
        <w:suppressAutoHyphens w:val="0"/>
        <w:spacing w:after="120"/>
      </w:pPr>
      <w:r w:rsidRPr="00BF3030">
        <w:t>Подпись заявителя (арендатор</w:t>
      </w:r>
      <w:r w:rsidRPr="00BF3030">
        <w:rPr>
          <w:sz w:val="16"/>
        </w:rPr>
        <w:t>)</w:t>
      </w:r>
      <w:r w:rsidRPr="00BF3030">
        <w:t>: _______________________________               _____________</w:t>
      </w:r>
    </w:p>
    <w:p w14:paraId="66BF042B" w14:textId="77777777" w:rsidR="00BF3030" w:rsidRPr="00BF3030" w:rsidRDefault="00BF3030" w:rsidP="00BF3030">
      <w:pPr>
        <w:widowControl w:val="0"/>
        <w:suppressAutoHyphens w:val="0"/>
        <w:spacing w:after="120"/>
      </w:pPr>
      <w:r w:rsidRPr="00BF3030">
        <w:t xml:space="preserve"> </w:t>
      </w:r>
      <w:r w:rsidRPr="00BF3030">
        <w:rPr>
          <w:sz w:val="16"/>
        </w:rPr>
        <w:t xml:space="preserve">               </w:t>
      </w:r>
      <w:r w:rsidRPr="00BF3030">
        <w:t xml:space="preserve">                                                                                                                                     </w:t>
      </w:r>
      <w:r w:rsidRPr="00BF3030">
        <w:rPr>
          <w:sz w:val="18"/>
        </w:rPr>
        <w:t>(подпись)</w:t>
      </w:r>
    </w:p>
    <w:p w14:paraId="490FC168" w14:textId="77777777" w:rsidR="00BF3030" w:rsidRPr="00BF3030" w:rsidRDefault="00BF3030" w:rsidP="00BF3030">
      <w:pPr>
        <w:widowControl w:val="0"/>
        <w:suppressAutoHyphens w:val="0"/>
        <w:spacing w:after="120"/>
      </w:pPr>
      <w:r w:rsidRPr="00BF3030">
        <w:t>Подпись</w:t>
      </w:r>
    </w:p>
    <w:p w14:paraId="7C7BA02C" w14:textId="77777777" w:rsidR="00BF3030" w:rsidRPr="00BF3030" w:rsidRDefault="00BF3030" w:rsidP="00BF3030">
      <w:pPr>
        <w:widowControl w:val="0"/>
        <w:suppressAutoHyphens w:val="0"/>
        <w:spacing w:after="120"/>
      </w:pPr>
      <w:r w:rsidRPr="00BF3030">
        <w:t>(новый арендатор/ субарендатор)</w:t>
      </w:r>
      <w:r w:rsidRPr="00BF3030">
        <w:rPr>
          <w:sz w:val="16"/>
        </w:rPr>
        <w:t>)</w:t>
      </w:r>
      <w:r w:rsidRPr="00BF3030">
        <w:t>: ____________________                                _____________</w:t>
      </w:r>
    </w:p>
    <w:p w14:paraId="2DBCBFAE" w14:textId="77777777" w:rsidR="00BF3030" w:rsidRPr="00BF3030" w:rsidRDefault="00BF3030" w:rsidP="00BF3030">
      <w:pPr>
        <w:widowControl w:val="0"/>
        <w:suppressAutoHyphens w:val="0"/>
        <w:spacing w:after="120"/>
      </w:pPr>
      <w:r w:rsidRPr="00BF3030">
        <w:t xml:space="preserve"> </w:t>
      </w:r>
      <w:r w:rsidRPr="00BF3030">
        <w:rPr>
          <w:sz w:val="16"/>
        </w:rPr>
        <w:t xml:space="preserve">               </w:t>
      </w:r>
      <w:r w:rsidRPr="00BF3030">
        <w:t xml:space="preserve">                                                                                                                                       </w:t>
      </w:r>
      <w:r w:rsidRPr="00BF3030">
        <w:rPr>
          <w:sz w:val="18"/>
        </w:rPr>
        <w:t>(подпись)</w:t>
      </w:r>
    </w:p>
    <w:p w14:paraId="3D124E41" w14:textId="77777777" w:rsidR="00BF3030" w:rsidRPr="00BF3030" w:rsidRDefault="00BF3030" w:rsidP="00BF3030">
      <w:pPr>
        <w:widowControl w:val="0"/>
        <w:suppressAutoHyphens w:val="0"/>
        <w:spacing w:after="120" w:line="360" w:lineRule="auto"/>
      </w:pPr>
      <w:r w:rsidRPr="00BF3030">
        <w:t>«____» ______________ 20___ г.</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1E1C" w:rsidRPr="00A92186" w14:paraId="3F048F23" w14:textId="77777777" w:rsidTr="00F51E1C">
        <w:tc>
          <w:tcPr>
            <w:tcW w:w="4814" w:type="dxa"/>
          </w:tcPr>
          <w:p w14:paraId="5902B9E9" w14:textId="77777777" w:rsidR="00F51E1C" w:rsidRPr="003D5787" w:rsidRDefault="00F51E1C" w:rsidP="000C60ED">
            <w:pPr>
              <w:jc w:val="center"/>
              <w:rPr>
                <w:rFonts w:ascii="PT Astra Serif" w:hAnsi="PT Astra Serif"/>
                <w:b/>
                <w:bCs/>
                <w:color w:val="auto"/>
                <w:sz w:val="27"/>
                <w:szCs w:val="27"/>
              </w:rPr>
            </w:pPr>
            <w:r w:rsidRPr="003D5787">
              <w:rPr>
                <w:rFonts w:ascii="PT Astra Serif" w:hAnsi="PT Astra Serif"/>
                <w:b/>
                <w:bCs/>
                <w:color w:val="auto"/>
                <w:sz w:val="27"/>
                <w:szCs w:val="27"/>
              </w:rPr>
              <w:t xml:space="preserve">Начальник </w:t>
            </w:r>
          </w:p>
          <w:p w14:paraId="55DBE9BF" w14:textId="703915B5" w:rsidR="00F51E1C" w:rsidRPr="003D5787" w:rsidRDefault="00F51E1C" w:rsidP="000C60ED">
            <w:pPr>
              <w:jc w:val="center"/>
              <w:rPr>
                <w:rFonts w:ascii="PT Astra Serif" w:hAnsi="PT Astra Serif"/>
                <w:b/>
                <w:bCs/>
                <w:color w:val="auto"/>
                <w:sz w:val="27"/>
                <w:szCs w:val="27"/>
              </w:rPr>
            </w:pPr>
            <w:r w:rsidRPr="003D5787">
              <w:rPr>
                <w:rFonts w:ascii="PT Astra Serif" w:hAnsi="PT Astra Serif"/>
                <w:b/>
                <w:bCs/>
                <w:color w:val="auto"/>
                <w:sz w:val="27"/>
                <w:szCs w:val="27"/>
              </w:rPr>
              <w:t>управления по использованию муниципальных земель</w:t>
            </w:r>
          </w:p>
        </w:tc>
        <w:tc>
          <w:tcPr>
            <w:tcW w:w="4814" w:type="dxa"/>
          </w:tcPr>
          <w:p w14:paraId="6902273D" w14:textId="77777777" w:rsidR="00F51E1C" w:rsidRPr="003D5787" w:rsidRDefault="00F51E1C" w:rsidP="00F51E1C">
            <w:pPr>
              <w:jc w:val="right"/>
              <w:rPr>
                <w:rFonts w:ascii="PT Astra Serif" w:hAnsi="PT Astra Serif"/>
                <w:b/>
                <w:bCs/>
                <w:color w:val="auto"/>
                <w:sz w:val="27"/>
                <w:szCs w:val="27"/>
              </w:rPr>
            </w:pPr>
          </w:p>
          <w:p w14:paraId="0365EC64" w14:textId="77777777" w:rsidR="00F51E1C" w:rsidRPr="003D5787" w:rsidRDefault="00F51E1C" w:rsidP="00F51E1C">
            <w:pPr>
              <w:jc w:val="right"/>
              <w:rPr>
                <w:rFonts w:ascii="PT Astra Serif" w:hAnsi="PT Astra Serif"/>
                <w:b/>
                <w:bCs/>
                <w:color w:val="auto"/>
                <w:sz w:val="27"/>
                <w:szCs w:val="27"/>
              </w:rPr>
            </w:pPr>
          </w:p>
          <w:p w14:paraId="70A32D0F" w14:textId="58A314E8" w:rsidR="00F51E1C" w:rsidRPr="00A92186" w:rsidRDefault="00F51E1C" w:rsidP="00F51E1C">
            <w:pPr>
              <w:jc w:val="right"/>
              <w:rPr>
                <w:rFonts w:ascii="PT Astra Serif" w:hAnsi="PT Astra Serif"/>
                <w:b/>
                <w:bCs/>
                <w:color w:val="auto"/>
                <w:sz w:val="27"/>
                <w:szCs w:val="27"/>
              </w:rPr>
            </w:pPr>
            <w:r w:rsidRPr="003D5787">
              <w:rPr>
                <w:rFonts w:ascii="PT Astra Serif" w:hAnsi="PT Astra Serif"/>
                <w:b/>
                <w:bCs/>
                <w:color w:val="auto"/>
                <w:sz w:val="27"/>
                <w:szCs w:val="27"/>
              </w:rPr>
              <w:t>Н.С. Лавринова</w:t>
            </w:r>
          </w:p>
        </w:tc>
      </w:tr>
    </w:tbl>
    <w:p w14:paraId="61412505" w14:textId="77777777" w:rsidR="00F51E1C" w:rsidRPr="00A92186" w:rsidRDefault="00F51E1C" w:rsidP="000C60ED">
      <w:pPr>
        <w:jc w:val="center"/>
        <w:rPr>
          <w:rFonts w:ascii="PT Astra Serif" w:hAnsi="PT Astra Serif"/>
          <w:color w:val="auto"/>
          <w:sz w:val="27"/>
          <w:szCs w:val="27"/>
        </w:rPr>
      </w:pPr>
    </w:p>
    <w:sectPr w:rsidR="00F51E1C" w:rsidRPr="00A92186" w:rsidSect="00545594">
      <w:pgSz w:w="11906" w:h="16838"/>
      <w:pgMar w:top="1134" w:right="567" w:bottom="1134" w:left="1701" w:header="425"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4CAF5" w14:textId="77777777" w:rsidR="009B3920" w:rsidRDefault="009B3920">
      <w:r>
        <w:separator/>
      </w:r>
    </w:p>
  </w:endnote>
  <w:endnote w:type="continuationSeparator" w:id="0">
    <w:p w14:paraId="68471820" w14:textId="77777777" w:rsidR="009B3920" w:rsidRDefault="009B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Calibri"/>
    <w:panose1 w:val="020B0604020202020204"/>
    <w:charset w:val="CC"/>
    <w:family w:val="swiss"/>
    <w:pitch w:val="variable"/>
    <w:sig w:usb0="E0000AFF" w:usb1="500078FF" w:usb2="00000021" w:usb3="00000000" w:csb0="000001BF" w:csb1="00000000"/>
  </w:font>
  <w:font w:name="Noto Sans Devanagari">
    <w:altName w:val="Cambria"/>
    <w:panose1 w:val="00000000000000000000"/>
    <w:charset w:val="00"/>
    <w:family w:val="roman"/>
    <w:notTrueType/>
    <w:pitch w:val="default"/>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051F3" w14:textId="77777777" w:rsidR="008D79BE" w:rsidRDefault="008D79BE">
    <w:pPr>
      <w:pStyle w:val="af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D484" w14:textId="77777777" w:rsidR="008D79BE" w:rsidRDefault="008D79BE">
    <w:pPr>
      <w:pStyle w:val="af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6AB46" w14:textId="77777777" w:rsidR="008D79BE" w:rsidRDefault="008D79BE">
    <w:pPr>
      <w:pStyle w:val="af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370CA" w14:textId="77777777" w:rsidR="009B3920" w:rsidRDefault="009B3920">
      <w:pPr>
        <w:rPr>
          <w:sz w:val="12"/>
        </w:rPr>
      </w:pPr>
      <w:r>
        <w:separator/>
      </w:r>
    </w:p>
  </w:footnote>
  <w:footnote w:type="continuationSeparator" w:id="0">
    <w:p w14:paraId="6F6DBE0C" w14:textId="77777777" w:rsidR="009B3920" w:rsidRDefault="009B3920">
      <w:pPr>
        <w:rPr>
          <w:sz w:val="1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FEE6" w14:textId="77777777" w:rsidR="008D79BE" w:rsidRDefault="008D79B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690615"/>
      <w:docPartObj>
        <w:docPartGallery w:val="Page Numbers (Top of Page)"/>
        <w:docPartUnique/>
      </w:docPartObj>
    </w:sdtPr>
    <w:sdtEndPr/>
    <w:sdtContent>
      <w:p w14:paraId="37D1019A" w14:textId="1C06BCBE" w:rsidR="008D79BE" w:rsidRDefault="008D79BE">
        <w:pPr>
          <w:pStyle w:val="a4"/>
          <w:jc w:val="center"/>
        </w:pPr>
        <w:r>
          <w:fldChar w:fldCharType="begin"/>
        </w:r>
        <w:r>
          <w:instrText>PAGE   \* MERGEFORMAT</w:instrText>
        </w:r>
        <w:r>
          <w:fldChar w:fldCharType="separate"/>
        </w:r>
        <w:r w:rsidR="00257F27">
          <w:rPr>
            <w:noProof/>
          </w:rPr>
          <w:t>1</w:t>
        </w:r>
        <w:r>
          <w:fldChar w:fldCharType="end"/>
        </w:r>
      </w:p>
    </w:sdtContent>
  </w:sdt>
  <w:p w14:paraId="46F1C7B6" w14:textId="77777777" w:rsidR="008D79BE" w:rsidRDefault="008D79BE">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0F74" w14:textId="77777777" w:rsidR="008D79BE" w:rsidRDefault="008D79B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80A"/>
    <w:multiLevelType w:val="multilevel"/>
    <w:tmpl w:val="2D9AE226"/>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06A21F9B"/>
    <w:multiLevelType w:val="multilevel"/>
    <w:tmpl w:val="83A60D00"/>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0BB67ABD"/>
    <w:multiLevelType w:val="multilevel"/>
    <w:tmpl w:val="D9CE3F0C"/>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0F624F3D"/>
    <w:multiLevelType w:val="multilevel"/>
    <w:tmpl w:val="4D504E7C"/>
    <w:lvl w:ilvl="0">
      <w:start w:val="1"/>
      <w:numFmt w:val="decimal"/>
      <w:lvlText w:val="%1)"/>
      <w:lvlJc w:val="left"/>
      <w:pPr>
        <w:tabs>
          <w:tab w:val="left" w:pos="0"/>
        </w:tabs>
        <w:ind w:left="720" w:hanging="360"/>
      </w:pPr>
      <w:rPr>
        <w:rFonts w:ascii="PT Astra Serif" w:hAnsi="PT Astra Serif"/>
        <w:color w:val="000000"/>
        <w:spacing w:val="0"/>
        <w:sz w:val="2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4" w15:restartNumberingAfterBreak="0">
    <w:nsid w:val="105F4CAB"/>
    <w:multiLevelType w:val="multilevel"/>
    <w:tmpl w:val="1576B134"/>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10AE05DA"/>
    <w:multiLevelType w:val="multilevel"/>
    <w:tmpl w:val="77404AE0"/>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11290276"/>
    <w:multiLevelType w:val="multilevel"/>
    <w:tmpl w:val="0E52C0D4"/>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 w15:restartNumberingAfterBreak="0">
    <w:nsid w:val="17F97167"/>
    <w:multiLevelType w:val="multilevel"/>
    <w:tmpl w:val="982A336C"/>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1A5F5679"/>
    <w:multiLevelType w:val="multilevel"/>
    <w:tmpl w:val="732CE26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715A14"/>
    <w:multiLevelType w:val="multilevel"/>
    <w:tmpl w:val="EB40A62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10" w15:restartNumberingAfterBreak="0">
    <w:nsid w:val="1F0F4557"/>
    <w:multiLevelType w:val="multilevel"/>
    <w:tmpl w:val="D152BAE6"/>
    <w:lvl w:ilvl="0">
      <w:start w:val="1"/>
      <w:numFmt w:val="decimal"/>
      <w:lvlText w:val="%1)"/>
      <w:lvlJc w:val="left"/>
      <w:pPr>
        <w:tabs>
          <w:tab w:val="left" w:pos="0"/>
        </w:tabs>
        <w:ind w:left="720" w:hanging="360"/>
      </w:pPr>
      <w:rPr>
        <w:rFonts w:ascii="PT Astra Serif" w:hAnsi="PT Astra Serif"/>
        <w:sz w:val="2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11" w15:restartNumberingAfterBreak="0">
    <w:nsid w:val="21A26CA2"/>
    <w:multiLevelType w:val="multilevel"/>
    <w:tmpl w:val="95240756"/>
    <w:lvl w:ilvl="0">
      <w:start w:val="1"/>
      <w:numFmt w:val="decimal"/>
      <w:lvlText w:val="%1)"/>
      <w:lvlJc w:val="left"/>
      <w:pPr>
        <w:tabs>
          <w:tab w:val="num" w:pos="0"/>
        </w:tabs>
        <w:ind w:left="720" w:hanging="360"/>
      </w:pPr>
      <w:rPr>
        <w:rFonts w:ascii="PT Astra Serif" w:hAnsi="PT Astra Serif"/>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 w15:restartNumberingAfterBreak="0">
    <w:nsid w:val="274B18C7"/>
    <w:multiLevelType w:val="multilevel"/>
    <w:tmpl w:val="A0C4FC82"/>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3" w15:restartNumberingAfterBreak="0">
    <w:nsid w:val="292537DB"/>
    <w:multiLevelType w:val="multilevel"/>
    <w:tmpl w:val="2F74E07E"/>
    <w:lvl w:ilvl="0">
      <w:start w:val="1"/>
      <w:numFmt w:val="decimal"/>
      <w:lvlText w:val=""/>
      <w:lvlJc w:val="left"/>
      <w:pPr>
        <w:tabs>
          <w:tab w:val="num" w:pos="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9B8332C"/>
    <w:multiLevelType w:val="multilevel"/>
    <w:tmpl w:val="9DD09C7C"/>
    <w:lvl w:ilvl="0">
      <w:start w:val="1"/>
      <w:numFmt w:val="decimal"/>
      <w:lvlText w:val="%1."/>
      <w:lvlJc w:val="left"/>
      <w:pPr>
        <w:tabs>
          <w:tab w:val="num" w:pos="0"/>
        </w:tabs>
        <w:ind w:left="720" w:hanging="360"/>
      </w:pPr>
      <w:rPr>
        <w:rFonts w:ascii="PT Astra Serif" w:hAnsi="PT Astra Serif"/>
        <w:color w:val="000000"/>
        <w:spacing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5" w15:restartNumberingAfterBreak="0">
    <w:nsid w:val="2A3F5CED"/>
    <w:multiLevelType w:val="multilevel"/>
    <w:tmpl w:val="8E8C27E8"/>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6" w15:restartNumberingAfterBreak="0">
    <w:nsid w:val="2AF400D1"/>
    <w:multiLevelType w:val="multilevel"/>
    <w:tmpl w:val="E1F879FA"/>
    <w:lvl w:ilvl="0">
      <w:start w:val="1"/>
      <w:numFmt w:val="decimal"/>
      <w:lvlText w:val="%1)"/>
      <w:lvlJc w:val="left"/>
      <w:pPr>
        <w:tabs>
          <w:tab w:val="left" w:pos="0"/>
        </w:tabs>
        <w:ind w:left="720" w:hanging="360"/>
      </w:pPr>
      <w:rPr>
        <w:rFonts w:ascii="PT Astra Serif" w:hAnsi="PT Astra Serif"/>
        <w:sz w:val="2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17" w15:restartNumberingAfterBreak="0">
    <w:nsid w:val="38BA7EAC"/>
    <w:multiLevelType w:val="multilevel"/>
    <w:tmpl w:val="CB146948"/>
    <w:lvl w:ilvl="0">
      <w:start w:val="1"/>
      <w:numFmt w:val="decimal"/>
      <w:lvlText w:val="%1."/>
      <w:lvlJc w:val="left"/>
      <w:pPr>
        <w:tabs>
          <w:tab w:val="left" w:pos="0"/>
        </w:tabs>
        <w:ind w:left="720" w:hanging="360"/>
      </w:pPr>
      <w:rPr>
        <w:rFonts w:ascii="PT Astra Serif" w:hAnsi="PT Astra Serif"/>
        <w:color w:val="000000"/>
        <w:spacing w:val="0"/>
        <w:sz w:val="2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18" w15:restartNumberingAfterBreak="0">
    <w:nsid w:val="3E0509C4"/>
    <w:multiLevelType w:val="multilevel"/>
    <w:tmpl w:val="A914EF74"/>
    <w:lvl w:ilvl="0">
      <w:start w:val="1"/>
      <w:numFmt w:val="decimal"/>
      <w:lvlText w:val="%1)"/>
      <w:lvlJc w:val="left"/>
      <w:pPr>
        <w:tabs>
          <w:tab w:val="left" w:pos="0"/>
        </w:tabs>
        <w:ind w:left="720" w:hanging="360"/>
      </w:pPr>
      <w:rPr>
        <w:rFonts w:ascii="PT Astra Serif" w:hAnsi="PT Astra Serif"/>
        <w:sz w:val="2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19" w15:restartNumberingAfterBreak="0">
    <w:nsid w:val="4E1F2E06"/>
    <w:multiLevelType w:val="multilevel"/>
    <w:tmpl w:val="ADEEFE1A"/>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0" w15:restartNumberingAfterBreak="0">
    <w:nsid w:val="53BB0049"/>
    <w:multiLevelType w:val="multilevel"/>
    <w:tmpl w:val="19A65484"/>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1" w15:restartNumberingAfterBreak="0">
    <w:nsid w:val="5AE53F9A"/>
    <w:multiLevelType w:val="multilevel"/>
    <w:tmpl w:val="9066293C"/>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2" w15:restartNumberingAfterBreak="0">
    <w:nsid w:val="5B9112AD"/>
    <w:multiLevelType w:val="multilevel"/>
    <w:tmpl w:val="5EFC47CE"/>
    <w:lvl w:ilvl="0">
      <w:start w:val="1"/>
      <w:numFmt w:val="decimal"/>
      <w:lvlText w:val="%1)"/>
      <w:lvlJc w:val="righ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3" w15:restartNumberingAfterBreak="0">
    <w:nsid w:val="5F2F672E"/>
    <w:multiLevelType w:val="multilevel"/>
    <w:tmpl w:val="2D684944"/>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4" w15:restartNumberingAfterBreak="0">
    <w:nsid w:val="64A428BA"/>
    <w:multiLevelType w:val="multilevel"/>
    <w:tmpl w:val="2D9AE226"/>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5" w15:restartNumberingAfterBreak="0">
    <w:nsid w:val="654542BA"/>
    <w:multiLevelType w:val="multilevel"/>
    <w:tmpl w:val="3544F652"/>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26" w15:restartNumberingAfterBreak="0">
    <w:nsid w:val="664E10EA"/>
    <w:multiLevelType w:val="multilevel"/>
    <w:tmpl w:val="08F891DC"/>
    <w:lvl w:ilvl="0">
      <w:start w:val="1"/>
      <w:numFmt w:val="decimal"/>
      <w:lvlText w:val="%1."/>
      <w:lvlJc w:val="left"/>
      <w:pPr>
        <w:tabs>
          <w:tab w:val="num" w:pos="0"/>
        </w:tabs>
        <w:ind w:left="360" w:hanging="360"/>
      </w:pPr>
      <w:rPr>
        <w:rFonts w:ascii="PT Astra Serif" w:hAnsi="PT Astra Serif"/>
        <w:sz w:val="28"/>
      </w:rPr>
    </w:lvl>
    <w:lvl w:ilvl="1">
      <w:start w:val="1"/>
      <w:numFmt w:val="decimal"/>
      <w:lvlText w:val="%1.%2."/>
      <w:lvlJc w:val="left"/>
      <w:pPr>
        <w:tabs>
          <w:tab w:val="num" w:pos="0"/>
        </w:tabs>
        <w:ind w:left="790" w:hanging="430"/>
      </w:pPr>
    </w:lvl>
    <w:lvl w:ilvl="2">
      <w:start w:val="1"/>
      <w:numFmt w:val="decimal"/>
      <w:lvlText w:val="%1.%2.%3."/>
      <w:lvlJc w:val="left"/>
      <w:pPr>
        <w:tabs>
          <w:tab w:val="num" w:pos="0"/>
        </w:tabs>
        <w:ind w:left="1225" w:hanging="505"/>
      </w:pPr>
    </w:lvl>
    <w:lvl w:ilvl="3">
      <w:start w:val="1"/>
      <w:numFmt w:val="decimal"/>
      <w:lvlText w:val="%1.%2.%3.%4."/>
      <w:lvlJc w:val="left"/>
      <w:pPr>
        <w:tabs>
          <w:tab w:val="num" w:pos="0"/>
        </w:tabs>
        <w:ind w:left="1730" w:hanging="650"/>
      </w:pPr>
    </w:lvl>
    <w:lvl w:ilvl="4">
      <w:start w:val="1"/>
      <w:numFmt w:val="decimal"/>
      <w:lvlText w:val="%1.%2.%3.%4.%5."/>
      <w:lvlJc w:val="left"/>
      <w:pPr>
        <w:tabs>
          <w:tab w:val="num" w:pos="0"/>
        </w:tabs>
        <w:ind w:left="2230" w:hanging="790"/>
      </w:pPr>
    </w:lvl>
    <w:lvl w:ilvl="5">
      <w:start w:val="1"/>
      <w:numFmt w:val="decimal"/>
      <w:lvlText w:val="%1.%2.%3.%4.%5.%6."/>
      <w:lvlJc w:val="left"/>
      <w:pPr>
        <w:tabs>
          <w:tab w:val="num" w:pos="0"/>
        </w:tabs>
        <w:ind w:left="2735"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5" w:hanging="1225"/>
      </w:pPr>
    </w:lvl>
    <w:lvl w:ilvl="8">
      <w:start w:val="1"/>
      <w:numFmt w:val="decimal"/>
      <w:lvlText w:val="%1.%2.%3.%4.%5.%6.%7.%8.%9."/>
      <w:lvlJc w:val="left"/>
      <w:pPr>
        <w:tabs>
          <w:tab w:val="num" w:pos="0"/>
        </w:tabs>
        <w:ind w:left="4320" w:hanging="1440"/>
      </w:pPr>
    </w:lvl>
  </w:abstractNum>
  <w:abstractNum w:abstractNumId="27" w15:restartNumberingAfterBreak="0">
    <w:nsid w:val="68182AB8"/>
    <w:multiLevelType w:val="multilevel"/>
    <w:tmpl w:val="0CD25AE6"/>
    <w:lvl w:ilvl="0">
      <w:start w:val="1"/>
      <w:numFmt w:val="decimal"/>
      <w:lvlText w:val="%1)"/>
      <w:lvlJc w:val="left"/>
      <w:pPr>
        <w:tabs>
          <w:tab w:val="num" w:pos="0"/>
        </w:tabs>
        <w:ind w:left="720" w:hanging="360"/>
      </w:pPr>
      <w:rPr>
        <w:rFonts w:ascii="PT Astra Serif" w:hAnsi="PT Astra Serif"/>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8" w15:restartNumberingAfterBreak="0">
    <w:nsid w:val="68AD7587"/>
    <w:multiLevelType w:val="multilevel"/>
    <w:tmpl w:val="F91060BE"/>
    <w:lvl w:ilvl="0">
      <w:start w:val="1"/>
      <w:numFmt w:val="decimal"/>
      <w:pStyle w:val="1"/>
      <w:lvlText w:val="Таблица № %1"/>
      <w:lvlJc w:val="right"/>
      <w:pPr>
        <w:tabs>
          <w:tab w:val="num" w:pos="0"/>
        </w:tabs>
        <w:ind w:left="8578" w:hanging="72"/>
      </w:pPr>
      <w:rPr>
        <w:rFonts w:ascii="Times New Roman" w:hAnsi="Times New Roman"/>
        <w:b w:val="0"/>
        <w:sz w:val="28"/>
      </w:rPr>
    </w:lvl>
    <w:lvl w:ilvl="1">
      <w:start w:val="1"/>
      <w:numFmt w:val="lowerLetter"/>
      <w:lvlText w:val="%2)"/>
      <w:lvlJc w:val="left"/>
      <w:pPr>
        <w:tabs>
          <w:tab w:val="num" w:pos="0"/>
        </w:tabs>
        <w:ind w:left="8087" w:hanging="360"/>
      </w:pPr>
    </w:lvl>
    <w:lvl w:ilvl="2">
      <w:start w:val="1"/>
      <w:numFmt w:val="lowerRoman"/>
      <w:lvlText w:val="%3)"/>
      <w:lvlJc w:val="left"/>
      <w:pPr>
        <w:tabs>
          <w:tab w:val="num" w:pos="0"/>
        </w:tabs>
        <w:ind w:left="8447" w:hanging="360"/>
      </w:pPr>
    </w:lvl>
    <w:lvl w:ilvl="3">
      <w:start w:val="1"/>
      <w:numFmt w:val="decimal"/>
      <w:lvlText w:val="(%4)"/>
      <w:lvlJc w:val="left"/>
      <w:pPr>
        <w:tabs>
          <w:tab w:val="num" w:pos="0"/>
        </w:tabs>
        <w:ind w:left="8807" w:hanging="360"/>
      </w:pPr>
    </w:lvl>
    <w:lvl w:ilvl="4">
      <w:start w:val="1"/>
      <w:numFmt w:val="lowerLetter"/>
      <w:lvlText w:val="(%5)"/>
      <w:lvlJc w:val="left"/>
      <w:pPr>
        <w:tabs>
          <w:tab w:val="num" w:pos="0"/>
        </w:tabs>
        <w:ind w:left="9167" w:hanging="360"/>
      </w:pPr>
    </w:lvl>
    <w:lvl w:ilvl="5">
      <w:start w:val="1"/>
      <w:numFmt w:val="lowerRoman"/>
      <w:lvlText w:val="(%6)"/>
      <w:lvlJc w:val="left"/>
      <w:pPr>
        <w:tabs>
          <w:tab w:val="num" w:pos="0"/>
        </w:tabs>
        <w:ind w:left="9527" w:hanging="360"/>
      </w:pPr>
    </w:lvl>
    <w:lvl w:ilvl="6">
      <w:start w:val="1"/>
      <w:numFmt w:val="decimal"/>
      <w:lvlText w:val="%7."/>
      <w:lvlJc w:val="left"/>
      <w:pPr>
        <w:tabs>
          <w:tab w:val="num" w:pos="0"/>
        </w:tabs>
        <w:ind w:left="9887" w:hanging="360"/>
      </w:pPr>
    </w:lvl>
    <w:lvl w:ilvl="7">
      <w:start w:val="1"/>
      <w:numFmt w:val="lowerLetter"/>
      <w:lvlText w:val="%8."/>
      <w:lvlJc w:val="left"/>
      <w:pPr>
        <w:tabs>
          <w:tab w:val="num" w:pos="0"/>
        </w:tabs>
        <w:ind w:left="10247" w:hanging="360"/>
      </w:pPr>
    </w:lvl>
    <w:lvl w:ilvl="8">
      <w:start w:val="1"/>
      <w:numFmt w:val="lowerRoman"/>
      <w:lvlText w:val="%9."/>
      <w:lvlJc w:val="left"/>
      <w:pPr>
        <w:tabs>
          <w:tab w:val="num" w:pos="0"/>
        </w:tabs>
        <w:ind w:left="10607" w:hanging="360"/>
      </w:pPr>
    </w:lvl>
  </w:abstractNum>
  <w:abstractNum w:abstractNumId="29" w15:restartNumberingAfterBreak="0">
    <w:nsid w:val="79C968C4"/>
    <w:multiLevelType w:val="multilevel"/>
    <w:tmpl w:val="A69AFCD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CE52680"/>
    <w:multiLevelType w:val="multilevel"/>
    <w:tmpl w:val="8938C6F4"/>
    <w:lvl w:ilvl="0">
      <w:start w:val="1"/>
      <w:numFmt w:val="decimal"/>
      <w:lvlText w:val="%1)"/>
      <w:lvlJc w:val="left"/>
      <w:pPr>
        <w:tabs>
          <w:tab w:val="num" w:pos="0"/>
        </w:tabs>
        <w:ind w:left="720" w:hanging="360"/>
      </w:pPr>
      <w:rPr>
        <w:rFonts w:ascii="PT Astra Serif" w:hAnsi="PT Astra Serif"/>
        <w:sz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28"/>
  </w:num>
  <w:num w:numId="2">
    <w:abstractNumId w:val="13"/>
  </w:num>
  <w:num w:numId="3">
    <w:abstractNumId w:val="26"/>
  </w:num>
  <w:num w:numId="4">
    <w:abstractNumId w:val="11"/>
  </w:num>
  <w:num w:numId="5">
    <w:abstractNumId w:val="20"/>
  </w:num>
  <w:num w:numId="6">
    <w:abstractNumId w:val="27"/>
  </w:num>
  <w:num w:numId="7">
    <w:abstractNumId w:val="19"/>
  </w:num>
  <w:num w:numId="8">
    <w:abstractNumId w:val="23"/>
  </w:num>
  <w:num w:numId="9">
    <w:abstractNumId w:val="5"/>
  </w:num>
  <w:num w:numId="10">
    <w:abstractNumId w:val="30"/>
  </w:num>
  <w:num w:numId="11">
    <w:abstractNumId w:val="6"/>
  </w:num>
  <w:num w:numId="12">
    <w:abstractNumId w:val="1"/>
  </w:num>
  <w:num w:numId="13">
    <w:abstractNumId w:val="4"/>
  </w:num>
  <w:num w:numId="14">
    <w:abstractNumId w:val="21"/>
  </w:num>
  <w:num w:numId="15">
    <w:abstractNumId w:val="7"/>
  </w:num>
  <w:num w:numId="16">
    <w:abstractNumId w:val="2"/>
  </w:num>
  <w:num w:numId="17">
    <w:abstractNumId w:val="8"/>
  </w:num>
  <w:num w:numId="18">
    <w:abstractNumId w:val="29"/>
  </w:num>
  <w:num w:numId="19">
    <w:abstractNumId w:val="14"/>
  </w:num>
  <w:num w:numId="20">
    <w:abstractNumId w:val="24"/>
  </w:num>
  <w:num w:numId="21">
    <w:abstractNumId w:val="15"/>
  </w:num>
  <w:num w:numId="22">
    <w:abstractNumId w:val="12"/>
  </w:num>
  <w:num w:numId="23">
    <w:abstractNumId w:val="0"/>
  </w:num>
  <w:num w:numId="24">
    <w:abstractNumId w:val="17"/>
  </w:num>
  <w:num w:numId="25">
    <w:abstractNumId w:val="16"/>
  </w:num>
  <w:num w:numId="26">
    <w:abstractNumId w:val="25"/>
  </w:num>
  <w:num w:numId="27">
    <w:abstractNumId w:val="9"/>
  </w:num>
  <w:num w:numId="28">
    <w:abstractNumId w:val="22"/>
  </w:num>
  <w:num w:numId="29">
    <w:abstractNumId w:val="3"/>
  </w:num>
  <w:num w:numId="30">
    <w:abstractNumId w:val="10"/>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A8"/>
    <w:rsid w:val="0000161E"/>
    <w:rsid w:val="0000639C"/>
    <w:rsid w:val="0001222E"/>
    <w:rsid w:val="000202D7"/>
    <w:rsid w:val="000235BD"/>
    <w:rsid w:val="000257FA"/>
    <w:rsid w:val="00032196"/>
    <w:rsid w:val="000365A9"/>
    <w:rsid w:val="00044148"/>
    <w:rsid w:val="00044BF3"/>
    <w:rsid w:val="00070ADA"/>
    <w:rsid w:val="000B5318"/>
    <w:rsid w:val="000C60ED"/>
    <w:rsid w:val="000D6821"/>
    <w:rsid w:val="00111C31"/>
    <w:rsid w:val="00133D1C"/>
    <w:rsid w:val="00152942"/>
    <w:rsid w:val="00152956"/>
    <w:rsid w:val="0018471D"/>
    <w:rsid w:val="001A02E7"/>
    <w:rsid w:val="001A27EC"/>
    <w:rsid w:val="001A7553"/>
    <w:rsid w:val="001B1429"/>
    <w:rsid w:val="001D5EED"/>
    <w:rsid w:val="00202245"/>
    <w:rsid w:val="00230AF9"/>
    <w:rsid w:val="0023545C"/>
    <w:rsid w:val="00257F27"/>
    <w:rsid w:val="002847E8"/>
    <w:rsid w:val="002D4819"/>
    <w:rsid w:val="002F49EF"/>
    <w:rsid w:val="00316381"/>
    <w:rsid w:val="00334DFE"/>
    <w:rsid w:val="0034234D"/>
    <w:rsid w:val="00382DE8"/>
    <w:rsid w:val="003C4DEB"/>
    <w:rsid w:val="003D3EB1"/>
    <w:rsid w:val="003D5787"/>
    <w:rsid w:val="003E2C0B"/>
    <w:rsid w:val="003F4DBF"/>
    <w:rsid w:val="0041686C"/>
    <w:rsid w:val="00416AAE"/>
    <w:rsid w:val="004228E8"/>
    <w:rsid w:val="004536B6"/>
    <w:rsid w:val="00462244"/>
    <w:rsid w:val="00482B6D"/>
    <w:rsid w:val="004A2434"/>
    <w:rsid w:val="004D4D7C"/>
    <w:rsid w:val="004E60A5"/>
    <w:rsid w:val="005406B8"/>
    <w:rsid w:val="00545594"/>
    <w:rsid w:val="0054780C"/>
    <w:rsid w:val="005A35F8"/>
    <w:rsid w:val="005B1D6C"/>
    <w:rsid w:val="005D3F62"/>
    <w:rsid w:val="005F5125"/>
    <w:rsid w:val="00612311"/>
    <w:rsid w:val="00641EFA"/>
    <w:rsid w:val="0065212A"/>
    <w:rsid w:val="006531E1"/>
    <w:rsid w:val="006547E7"/>
    <w:rsid w:val="00661989"/>
    <w:rsid w:val="006629ED"/>
    <w:rsid w:val="006714DD"/>
    <w:rsid w:val="006801F9"/>
    <w:rsid w:val="00685C72"/>
    <w:rsid w:val="0071401E"/>
    <w:rsid w:val="007C1C79"/>
    <w:rsid w:val="007C6013"/>
    <w:rsid w:val="007D2268"/>
    <w:rsid w:val="007D5F01"/>
    <w:rsid w:val="00815D61"/>
    <w:rsid w:val="008309D6"/>
    <w:rsid w:val="00856109"/>
    <w:rsid w:val="00876909"/>
    <w:rsid w:val="008803FD"/>
    <w:rsid w:val="0089536C"/>
    <w:rsid w:val="008974A7"/>
    <w:rsid w:val="008B506A"/>
    <w:rsid w:val="008C2B30"/>
    <w:rsid w:val="008C741D"/>
    <w:rsid w:val="008D174D"/>
    <w:rsid w:val="008D1AFF"/>
    <w:rsid w:val="008D79BE"/>
    <w:rsid w:val="008E15B6"/>
    <w:rsid w:val="00902578"/>
    <w:rsid w:val="0095343C"/>
    <w:rsid w:val="0097552C"/>
    <w:rsid w:val="009B3920"/>
    <w:rsid w:val="009C04CC"/>
    <w:rsid w:val="009D264E"/>
    <w:rsid w:val="009D7C97"/>
    <w:rsid w:val="00A00AC0"/>
    <w:rsid w:val="00A62AF6"/>
    <w:rsid w:val="00A92186"/>
    <w:rsid w:val="00AB6A35"/>
    <w:rsid w:val="00B15521"/>
    <w:rsid w:val="00B262A1"/>
    <w:rsid w:val="00B40900"/>
    <w:rsid w:val="00B4637B"/>
    <w:rsid w:val="00B54BCD"/>
    <w:rsid w:val="00B71EE0"/>
    <w:rsid w:val="00B97AA8"/>
    <w:rsid w:val="00BA06B3"/>
    <w:rsid w:val="00BB67D7"/>
    <w:rsid w:val="00BC2438"/>
    <w:rsid w:val="00BC51D1"/>
    <w:rsid w:val="00BE5840"/>
    <w:rsid w:val="00BF3030"/>
    <w:rsid w:val="00BF62BC"/>
    <w:rsid w:val="00C149EB"/>
    <w:rsid w:val="00C30878"/>
    <w:rsid w:val="00C32C35"/>
    <w:rsid w:val="00C473D2"/>
    <w:rsid w:val="00C85CF8"/>
    <w:rsid w:val="00CB46C6"/>
    <w:rsid w:val="00CC5D2A"/>
    <w:rsid w:val="00CE0C8E"/>
    <w:rsid w:val="00CE3FBE"/>
    <w:rsid w:val="00CE79A5"/>
    <w:rsid w:val="00D06D90"/>
    <w:rsid w:val="00D2392D"/>
    <w:rsid w:val="00D44CC9"/>
    <w:rsid w:val="00DA3D1A"/>
    <w:rsid w:val="00DA5000"/>
    <w:rsid w:val="00DC2BE4"/>
    <w:rsid w:val="00DC4070"/>
    <w:rsid w:val="00DC773A"/>
    <w:rsid w:val="00DF5B0C"/>
    <w:rsid w:val="00E3577F"/>
    <w:rsid w:val="00E35BCC"/>
    <w:rsid w:val="00E551EE"/>
    <w:rsid w:val="00EA7550"/>
    <w:rsid w:val="00EA7A4B"/>
    <w:rsid w:val="00EB175F"/>
    <w:rsid w:val="00EC7DC8"/>
    <w:rsid w:val="00ED2B5C"/>
    <w:rsid w:val="00EF16A0"/>
    <w:rsid w:val="00F03E5A"/>
    <w:rsid w:val="00F14A99"/>
    <w:rsid w:val="00F272EF"/>
    <w:rsid w:val="00F43FEE"/>
    <w:rsid w:val="00F45D98"/>
    <w:rsid w:val="00F51E1C"/>
    <w:rsid w:val="00F56C53"/>
    <w:rsid w:val="00F7673B"/>
    <w:rsid w:val="00F97FB5"/>
    <w:rsid w:val="00FA04F6"/>
    <w:rsid w:val="00FB6E23"/>
    <w:rsid w:val="00FD2938"/>
    <w:rsid w:val="00FE230E"/>
    <w:rsid w:val="00FF21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5EBF2C"/>
  <w15:docId w15:val="{10E8052E-7F2C-4D95-ADB9-8D5F836C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C97"/>
    <w:rPr>
      <w:rFonts w:ascii="Times New Roman" w:hAnsi="Times New Roman"/>
      <w:sz w:val="24"/>
    </w:rPr>
  </w:style>
  <w:style w:type="paragraph" w:styleId="10">
    <w:name w:val="heading 1"/>
    <w:link w:val="11"/>
    <w:uiPriority w:val="9"/>
    <w:qFormat/>
    <w:pPr>
      <w:outlineLvl w:val="0"/>
    </w:pPr>
    <w:rPr>
      <w:sz w:val="28"/>
    </w:rPr>
  </w:style>
  <w:style w:type="paragraph" w:styleId="2">
    <w:name w:val="heading 2"/>
    <w:link w:val="20"/>
    <w:uiPriority w:val="9"/>
    <w:qFormat/>
    <w:pPr>
      <w:outlineLvl w:val="1"/>
    </w:pPr>
    <w:rPr>
      <w:rFonts w:ascii="XO Thames" w:hAnsi="XO Thames"/>
      <w:b/>
      <w:sz w:val="28"/>
    </w:rPr>
  </w:style>
  <w:style w:type="paragraph" w:styleId="3">
    <w:name w:val="heading 3"/>
    <w:next w:val="a"/>
    <w:qFormat/>
    <w:pPr>
      <w:outlineLvl w:val="2"/>
    </w:pPr>
    <w:rPr>
      <w:rFonts w:ascii="XO Thames" w:hAnsi="XO Thames"/>
      <w:b/>
      <w:sz w:val="26"/>
    </w:rPr>
  </w:style>
  <w:style w:type="paragraph" w:styleId="4">
    <w:name w:val="heading 4"/>
    <w:uiPriority w:val="9"/>
    <w:qFormat/>
    <w:pPr>
      <w:outlineLvl w:val="3"/>
    </w:pPr>
    <w:rPr>
      <w:rFonts w:ascii="XO Thames" w:hAnsi="XO Thames"/>
      <w:b/>
      <w:sz w:val="24"/>
    </w:rPr>
  </w:style>
  <w:style w:type="paragraph" w:styleId="5">
    <w:name w:val="heading 5"/>
    <w:uiPriority w:val="9"/>
    <w:qFormat/>
    <w:pPr>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link w:val="13"/>
    <w:qFormat/>
    <w:rPr>
      <w:rFonts w:ascii="Times New Roman" w:hAnsi="Times New Roman"/>
      <w:color w:val="000000"/>
      <w:spacing w:val="0"/>
      <w:sz w:val="24"/>
    </w:rPr>
  </w:style>
  <w:style w:type="character" w:customStyle="1" w:styleId="11">
    <w:name w:val="Заголовок 1 Знак1"/>
    <w:link w:val="10"/>
    <w:qFormat/>
  </w:style>
  <w:style w:type="character" w:customStyle="1" w:styleId="a3">
    <w:name w:val="Верхний колонтитул Знак"/>
    <w:basedOn w:val="a0"/>
    <w:qFormat/>
    <w:rPr>
      <w:rFonts w:ascii="Times New Roman" w:hAnsi="Times New Roman"/>
      <w:sz w:val="24"/>
    </w:rPr>
  </w:style>
  <w:style w:type="character" w:customStyle="1" w:styleId="21">
    <w:name w:val="Верхний колонтитул Знак2"/>
    <w:link w:val="a4"/>
    <w:qFormat/>
    <w:rPr>
      <w:rFonts w:ascii="Tahoma" w:hAnsi="Tahoma"/>
      <w:color w:val="000000"/>
      <w:spacing w:val="0"/>
      <w:sz w:val="20"/>
    </w:rPr>
  </w:style>
  <w:style w:type="character" w:customStyle="1" w:styleId="22">
    <w:name w:val="Оглавление 2 Знак"/>
    <w:qFormat/>
    <w:rPr>
      <w:rFonts w:ascii="XO Thames" w:hAnsi="XO Thames"/>
      <w:color w:val="000000"/>
      <w:spacing w:val="0"/>
      <w:sz w:val="28"/>
    </w:rPr>
  </w:style>
  <w:style w:type="character" w:customStyle="1" w:styleId="a5">
    <w:name w:val="Заголовок таблицы"/>
    <w:basedOn w:val="a6"/>
    <w:qFormat/>
    <w:rPr>
      <w:rFonts w:asciiTheme="minorHAnsi" w:hAnsiTheme="minorHAnsi"/>
      <w:b/>
      <w:color w:val="000000"/>
      <w:spacing w:val="0"/>
      <w:sz w:val="22"/>
    </w:rPr>
  </w:style>
  <w:style w:type="character" w:customStyle="1" w:styleId="40">
    <w:name w:val="Оглавление 4 Знак"/>
    <w:qFormat/>
    <w:rPr>
      <w:rFonts w:ascii="XO Thames" w:hAnsi="XO Thames"/>
      <w:color w:val="000000"/>
      <w:spacing w:val="0"/>
      <w:sz w:val="28"/>
    </w:rPr>
  </w:style>
  <w:style w:type="character" w:styleId="a7">
    <w:name w:val="Emphasis"/>
    <w:basedOn w:val="a0"/>
    <w:link w:val="31"/>
    <w:qFormat/>
    <w:rPr>
      <w:i/>
    </w:rPr>
  </w:style>
  <w:style w:type="character" w:customStyle="1" w:styleId="a8">
    <w:name w:val="Символ сноски"/>
    <w:qFormat/>
    <w:rPr>
      <w:vertAlign w:val="superscript"/>
    </w:rPr>
  </w:style>
  <w:style w:type="character" w:customStyle="1" w:styleId="Contents3">
    <w:name w:val="Contents 3"/>
    <w:link w:val="Contents30"/>
    <w:qFormat/>
    <w:rPr>
      <w:rFonts w:ascii="XO Thames" w:hAnsi="XO Thames"/>
      <w:color w:val="000000"/>
      <w:spacing w:val="0"/>
      <w:sz w:val="28"/>
    </w:rPr>
  </w:style>
  <w:style w:type="character" w:customStyle="1" w:styleId="6">
    <w:name w:val="Оглавление 6 Знак"/>
    <w:qFormat/>
    <w:rPr>
      <w:rFonts w:ascii="XO Thames" w:hAnsi="XO Thames"/>
      <w:color w:val="000000"/>
      <w:spacing w:val="0"/>
      <w:sz w:val="28"/>
    </w:rPr>
  </w:style>
  <w:style w:type="character" w:customStyle="1" w:styleId="7">
    <w:name w:val="Оглавление 7 Знак"/>
    <w:qFormat/>
    <w:rPr>
      <w:rFonts w:ascii="XO Thames" w:hAnsi="XO Thames"/>
      <w:color w:val="000000"/>
      <w:spacing w:val="0"/>
      <w:sz w:val="28"/>
    </w:rPr>
  </w:style>
  <w:style w:type="character" w:customStyle="1" w:styleId="14">
    <w:name w:val="Стиль1"/>
    <w:basedOn w:val="a9"/>
    <w:qFormat/>
    <w:rPr>
      <w:rFonts w:ascii="Times New Roman" w:hAnsi="Times New Roman"/>
      <w:color w:val="000000"/>
      <w:spacing w:val="0"/>
      <w:sz w:val="28"/>
    </w:rPr>
  </w:style>
  <w:style w:type="character" w:customStyle="1" w:styleId="a6">
    <w:name w:val="Содержимое таблицы"/>
    <w:qFormat/>
    <w:rPr>
      <w:rFonts w:asciiTheme="minorHAnsi" w:hAnsiTheme="minorHAnsi"/>
      <w:color w:val="000000"/>
      <w:spacing w:val="0"/>
      <w:sz w:val="22"/>
    </w:rPr>
  </w:style>
  <w:style w:type="character" w:customStyle="1" w:styleId="Contents2">
    <w:name w:val="Contents 2"/>
    <w:link w:val="Contents20"/>
    <w:qFormat/>
    <w:rPr>
      <w:rFonts w:ascii="XO Thames" w:hAnsi="XO Thames"/>
      <w:color w:val="000000"/>
      <w:spacing w:val="0"/>
      <w:sz w:val="28"/>
    </w:rPr>
  </w:style>
  <w:style w:type="character" w:customStyle="1" w:styleId="aa">
    <w:name w:val="Основной текст Знак"/>
    <w:basedOn w:val="a0"/>
    <w:qFormat/>
    <w:rPr>
      <w:rFonts w:ascii="Times New Roman" w:hAnsi="Times New Roman"/>
      <w:sz w:val="28"/>
    </w:rPr>
  </w:style>
  <w:style w:type="character" w:customStyle="1" w:styleId="Contents7">
    <w:name w:val="Contents 7"/>
    <w:link w:val="Contents70"/>
    <w:qFormat/>
    <w:rPr>
      <w:rFonts w:ascii="XO Thames" w:hAnsi="XO Thames"/>
      <w:color w:val="000000"/>
      <w:spacing w:val="0"/>
      <w:sz w:val="28"/>
    </w:rPr>
  </w:style>
  <w:style w:type="character" w:customStyle="1" w:styleId="Endnote">
    <w:name w:val="Endnote"/>
    <w:link w:val="Endnote0"/>
    <w:qFormat/>
    <w:rPr>
      <w:rFonts w:ascii="XO Thames" w:hAnsi="XO Thames"/>
      <w:sz w:val="22"/>
    </w:rPr>
  </w:style>
  <w:style w:type="character" w:customStyle="1" w:styleId="31">
    <w:name w:val="Заголовок 31"/>
    <w:link w:val="a7"/>
    <w:qFormat/>
    <w:rPr>
      <w:rFonts w:ascii="XO Thames" w:hAnsi="XO Thames"/>
      <w:b/>
      <w:color w:val="000000"/>
      <w:spacing w:val="0"/>
      <w:sz w:val="26"/>
    </w:rPr>
  </w:style>
  <w:style w:type="character" w:customStyle="1" w:styleId="15">
    <w:name w:val="Заголовок1"/>
    <w:qFormat/>
    <w:rPr>
      <w:rFonts w:asciiTheme="minorHAnsi" w:hAnsiTheme="minorHAnsi"/>
      <w:b/>
      <w:color w:val="000000"/>
      <w:spacing w:val="0"/>
      <w:sz w:val="28"/>
    </w:rPr>
  </w:style>
  <w:style w:type="character" w:customStyle="1" w:styleId="16">
    <w:name w:val="Указатель1"/>
    <w:qFormat/>
    <w:rPr>
      <w:rFonts w:asciiTheme="minorHAnsi" w:hAnsiTheme="minorHAnsi"/>
      <w:color w:val="000000"/>
      <w:spacing w:val="0"/>
      <w:sz w:val="22"/>
    </w:rPr>
  </w:style>
  <w:style w:type="character" w:customStyle="1" w:styleId="17">
    <w:name w:val="Абзац списка1"/>
    <w:qFormat/>
    <w:rPr>
      <w:rFonts w:asciiTheme="minorHAnsi" w:hAnsiTheme="minorHAnsi"/>
      <w:color w:val="000000"/>
      <w:spacing w:val="0"/>
      <w:sz w:val="22"/>
    </w:rPr>
  </w:style>
  <w:style w:type="character" w:customStyle="1" w:styleId="Textbody">
    <w:name w:val="Text body"/>
    <w:link w:val="Textbody0"/>
    <w:qFormat/>
    <w:rPr>
      <w:rFonts w:asciiTheme="minorHAnsi" w:hAnsiTheme="minorHAnsi"/>
      <w:color w:val="000000"/>
      <w:spacing w:val="0"/>
      <w:sz w:val="28"/>
    </w:rPr>
  </w:style>
  <w:style w:type="character" w:customStyle="1" w:styleId="18">
    <w:name w:val="Текст выноски1"/>
    <w:qFormat/>
    <w:rPr>
      <w:rFonts w:ascii="Tahoma" w:hAnsi="Tahoma"/>
      <w:color w:val="000000"/>
      <w:spacing w:val="0"/>
      <w:sz w:val="16"/>
    </w:rPr>
  </w:style>
  <w:style w:type="character" w:customStyle="1" w:styleId="ab">
    <w:name w:val="Колонтитул"/>
    <w:basedOn w:val="12"/>
    <w:qFormat/>
    <w:rPr>
      <w:rFonts w:ascii="Times New Roman" w:hAnsi="Times New Roman"/>
      <w:color w:val="000000"/>
      <w:spacing w:val="0"/>
      <w:sz w:val="24"/>
    </w:rPr>
  </w:style>
  <w:style w:type="character" w:customStyle="1" w:styleId="19">
    <w:name w:val="Название объекта1"/>
    <w:qFormat/>
    <w:rPr>
      <w:rFonts w:asciiTheme="minorHAnsi" w:hAnsiTheme="minorHAnsi"/>
      <w:i/>
      <w:color w:val="000000"/>
      <w:spacing w:val="0"/>
      <w:sz w:val="22"/>
    </w:rPr>
  </w:style>
  <w:style w:type="character" w:customStyle="1" w:styleId="210">
    <w:name w:val="Оглавление 2 Знак1"/>
    <w:link w:val="23"/>
    <w:qFormat/>
    <w:rPr>
      <w:rFonts w:asciiTheme="minorHAnsi" w:hAnsiTheme="minorHAnsi"/>
      <w:i/>
      <w:color w:val="000000"/>
      <w:spacing w:val="0"/>
      <w:sz w:val="24"/>
    </w:rPr>
  </w:style>
  <w:style w:type="character" w:customStyle="1" w:styleId="a9">
    <w:name w:val="Абзац списка Знак"/>
    <w:qFormat/>
    <w:rPr>
      <w:rFonts w:asciiTheme="minorHAnsi" w:hAnsiTheme="minorHAnsi"/>
      <w:color w:val="000000"/>
      <w:spacing w:val="0"/>
      <w:sz w:val="22"/>
    </w:rPr>
  </w:style>
  <w:style w:type="character" w:customStyle="1" w:styleId="51">
    <w:name w:val="Заголовок 51"/>
    <w:qFormat/>
    <w:rPr>
      <w:rFonts w:ascii="XO Thames" w:hAnsi="XO Thames"/>
      <w:b/>
      <w:color w:val="000000"/>
      <w:spacing w:val="0"/>
      <w:sz w:val="22"/>
    </w:rPr>
  </w:style>
  <w:style w:type="character" w:customStyle="1" w:styleId="ac">
    <w:name w:val="Нижний колонтитул Знак"/>
    <w:basedOn w:val="a0"/>
    <w:qFormat/>
    <w:rPr>
      <w:rFonts w:ascii="Times New Roman" w:hAnsi="Times New Roman"/>
      <w:sz w:val="24"/>
    </w:rPr>
  </w:style>
  <w:style w:type="character" w:customStyle="1" w:styleId="ad">
    <w:name w:val="Верхний и нижний колонтитулы"/>
    <w:qFormat/>
    <w:rPr>
      <w:rFonts w:ascii="XO Thames" w:hAnsi="XO Thames"/>
      <w:color w:val="000000"/>
      <w:spacing w:val="0"/>
      <w:sz w:val="20"/>
    </w:rPr>
  </w:style>
  <w:style w:type="character" w:customStyle="1" w:styleId="30">
    <w:name w:val="Оглавление 3 Знак"/>
    <w:qFormat/>
    <w:rPr>
      <w:rFonts w:ascii="XO Thames" w:hAnsi="XO Thames"/>
      <w:color w:val="000000"/>
      <w:spacing w:val="0"/>
      <w:sz w:val="28"/>
    </w:rPr>
  </w:style>
  <w:style w:type="character" w:customStyle="1" w:styleId="32">
    <w:name w:val="Стиль3"/>
    <w:basedOn w:val="17"/>
    <w:link w:val="33"/>
    <w:qFormat/>
    <w:rPr>
      <w:rFonts w:ascii="Times New Roman" w:hAnsi="Times New Roman"/>
      <w:b/>
      <w:color w:val="000000"/>
      <w:spacing w:val="0"/>
      <w:sz w:val="28"/>
    </w:rPr>
  </w:style>
  <w:style w:type="character" w:customStyle="1" w:styleId="ae">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Contents4">
    <w:name w:val="Contents 4"/>
    <w:link w:val="Contents40"/>
    <w:qFormat/>
    <w:rPr>
      <w:rFonts w:ascii="XO Thames" w:hAnsi="XO Thames"/>
      <w:sz w:val="28"/>
    </w:rPr>
  </w:style>
  <w:style w:type="character" w:customStyle="1" w:styleId="1a">
    <w:name w:val="Текст выноски Знак1"/>
    <w:qFormat/>
    <w:rPr>
      <w:rFonts w:ascii="Tahoma" w:hAnsi="Tahoma"/>
      <w:color w:val="000000"/>
      <w:spacing w:val="0"/>
      <w:sz w:val="16"/>
    </w:rPr>
  </w:style>
  <w:style w:type="character" w:customStyle="1" w:styleId="24">
    <w:name w:val="Указатель2"/>
    <w:qFormat/>
    <w:rPr>
      <w:rFonts w:asciiTheme="minorHAnsi" w:hAnsiTheme="minorHAnsi"/>
      <w:color w:val="000000"/>
      <w:spacing w:val="0"/>
      <w:sz w:val="22"/>
    </w:rPr>
  </w:style>
  <w:style w:type="character" w:customStyle="1" w:styleId="Contents6">
    <w:name w:val="Contents 6"/>
    <w:link w:val="Contents60"/>
    <w:qFormat/>
    <w:rPr>
      <w:rFonts w:ascii="XO Thames" w:hAnsi="XO Thames"/>
      <w:color w:val="000000"/>
      <w:spacing w:val="0"/>
      <w:sz w:val="28"/>
    </w:rPr>
  </w:style>
  <w:style w:type="character" w:customStyle="1" w:styleId="Contents9">
    <w:name w:val="Contents 9"/>
    <w:link w:val="Contents90"/>
    <w:qFormat/>
    <w:rPr>
      <w:rFonts w:ascii="XO Thames" w:hAnsi="XO Thames"/>
      <w:color w:val="000000"/>
      <w:spacing w:val="0"/>
      <w:sz w:val="28"/>
    </w:rPr>
  </w:style>
  <w:style w:type="character" w:customStyle="1" w:styleId="50">
    <w:name w:val="Заголовок 5 Знак"/>
    <w:qFormat/>
    <w:rPr>
      <w:rFonts w:ascii="XO Thames" w:hAnsi="XO Thames"/>
      <w:b/>
      <w:color w:val="000000"/>
      <w:spacing w:val="0"/>
      <w:sz w:val="22"/>
    </w:rPr>
  </w:style>
  <w:style w:type="character" w:customStyle="1" w:styleId="Contents5">
    <w:name w:val="Contents 5"/>
    <w:link w:val="Contents50"/>
    <w:qFormat/>
    <w:rPr>
      <w:rFonts w:ascii="XO Thames" w:hAnsi="XO Thames"/>
      <w:color w:val="000000"/>
      <w:spacing w:val="0"/>
      <w:sz w:val="28"/>
    </w:rPr>
  </w:style>
  <w:style w:type="character" w:customStyle="1" w:styleId="1b">
    <w:name w:val="Нижний колонтитул1"/>
    <w:qFormat/>
    <w:rPr>
      <w:rFonts w:asciiTheme="minorHAnsi" w:hAnsiTheme="minorHAnsi"/>
      <w:color w:val="000000"/>
      <w:spacing w:val="0"/>
      <w:sz w:val="22"/>
    </w:rPr>
  </w:style>
  <w:style w:type="character" w:customStyle="1" w:styleId="110">
    <w:name w:val="Заголовок 11"/>
    <w:qFormat/>
    <w:rPr>
      <w:rFonts w:asciiTheme="minorHAnsi" w:hAnsiTheme="minorHAnsi"/>
      <w:color w:val="000000"/>
      <w:spacing w:val="0"/>
      <w:sz w:val="28"/>
    </w:rPr>
  </w:style>
  <w:style w:type="character" w:customStyle="1" w:styleId="af">
    <w:name w:val="Название Знак"/>
    <w:basedOn w:val="a0"/>
    <w:qFormat/>
    <w:rPr>
      <w:rFonts w:ascii="Times New Roman" w:hAnsi="Times New Roman"/>
      <w:b/>
      <w:sz w:val="28"/>
    </w:rPr>
  </w:style>
  <w:style w:type="character" w:customStyle="1" w:styleId="ConsPlusNonformat">
    <w:name w:val="ConsPlusNonformat"/>
    <w:link w:val="ConsPlusNonformat0"/>
    <w:qFormat/>
    <w:rPr>
      <w:rFonts w:ascii="Courier New" w:hAnsi="Courier New"/>
      <w:color w:val="000000"/>
      <w:spacing w:val="0"/>
      <w:sz w:val="20"/>
    </w:rPr>
  </w:style>
  <w:style w:type="character" w:customStyle="1" w:styleId="13">
    <w:name w:val="Заголовок 1 Знак"/>
    <w:link w:val="12"/>
    <w:qFormat/>
    <w:rPr>
      <w:sz w:val="28"/>
    </w:rPr>
  </w:style>
  <w:style w:type="character" w:customStyle="1" w:styleId="25">
    <w:name w:val="Заголовок2"/>
    <w:qFormat/>
    <w:rPr>
      <w:rFonts w:ascii="Liberation Sans" w:hAnsi="Liberation Sans"/>
      <w:color w:val="000000"/>
      <w:spacing w:val="0"/>
      <w:sz w:val="28"/>
    </w:rPr>
  </w:style>
  <w:style w:type="character" w:customStyle="1" w:styleId="1c">
    <w:name w:val="Верхний колонтитул Знак1"/>
    <w:qFormat/>
    <w:rPr>
      <w:rFonts w:asciiTheme="minorHAnsi" w:hAnsiTheme="minorHAnsi"/>
      <w:color w:val="000000"/>
      <w:spacing w:val="0"/>
      <w:sz w:val="22"/>
    </w:rPr>
  </w:style>
  <w:style w:type="character" w:customStyle="1" w:styleId="-">
    <w:name w:val="Интернет-ссылка"/>
    <w:qFormat/>
    <w:rPr>
      <w:rFonts w:ascii="Calibri" w:hAnsi="Calibri"/>
      <w:color w:val="0000FF"/>
      <w:spacing w:val="0"/>
      <w:sz w:val="22"/>
      <w:u w:val="single"/>
    </w:rPr>
  </w:style>
  <w:style w:type="character" w:customStyle="1" w:styleId="Footnote">
    <w:name w:val="Footnote"/>
    <w:qFormat/>
    <w:rPr>
      <w:rFonts w:ascii="XO Thames" w:hAnsi="XO Thames"/>
      <w:color w:val="000000"/>
      <w:spacing w:val="0"/>
      <w:sz w:val="22"/>
    </w:rPr>
  </w:style>
  <w:style w:type="character" w:customStyle="1" w:styleId="41">
    <w:name w:val="Заголовок 41"/>
    <w:qFormat/>
    <w:rPr>
      <w:rFonts w:ascii="XO Thames" w:hAnsi="XO Thames"/>
      <w:b/>
      <w:color w:val="000000"/>
      <w:spacing w:val="0"/>
      <w:sz w:val="24"/>
    </w:rPr>
  </w:style>
  <w:style w:type="character" w:customStyle="1" w:styleId="1d">
    <w:name w:val="Оглавление 1 Знак"/>
    <w:qFormat/>
    <w:rPr>
      <w:rFonts w:ascii="XO Thames" w:hAnsi="XO Thames"/>
      <w:b/>
      <w:color w:val="000000"/>
      <w:spacing w:val="0"/>
      <w:sz w:val="28"/>
    </w:rPr>
  </w:style>
  <w:style w:type="character" w:customStyle="1" w:styleId="HeaderandFooter">
    <w:name w:val="Header and Footer"/>
    <w:qFormat/>
    <w:rPr>
      <w:rFonts w:ascii="XO Thames" w:hAnsi="XO Thames"/>
      <w:sz w:val="20"/>
    </w:rPr>
  </w:style>
  <w:style w:type="character" w:customStyle="1" w:styleId="Contents1">
    <w:name w:val="Contents 1"/>
    <w:link w:val="Contents10"/>
    <w:qFormat/>
    <w:rPr>
      <w:rFonts w:ascii="XO Thames" w:hAnsi="XO Thames"/>
      <w:b/>
      <w:color w:val="000000"/>
      <w:spacing w:val="0"/>
      <w:sz w:val="28"/>
    </w:rPr>
  </w:style>
  <w:style w:type="character" w:customStyle="1" w:styleId="34">
    <w:name w:val="Указатель3"/>
    <w:qFormat/>
    <w:rPr>
      <w:rFonts w:asciiTheme="minorHAnsi" w:hAnsiTheme="minorHAnsi"/>
      <w:color w:val="000000"/>
      <w:spacing w:val="0"/>
      <w:sz w:val="22"/>
    </w:rPr>
  </w:style>
  <w:style w:type="character" w:customStyle="1" w:styleId="af0">
    <w:name w:val="Символ нумерации"/>
    <w:qFormat/>
    <w:rPr>
      <w:rFonts w:ascii="PT Astra Serif" w:hAnsi="PT Astra Serif"/>
      <w:color w:val="000000"/>
      <w:spacing w:val="0"/>
      <w:sz w:val="22"/>
    </w:rPr>
  </w:style>
  <w:style w:type="character" w:customStyle="1" w:styleId="1e">
    <w:name w:val="Нижний колонтитул Знак1"/>
    <w:qFormat/>
    <w:rPr>
      <w:rFonts w:asciiTheme="minorHAnsi" w:hAnsiTheme="minorHAnsi"/>
      <w:color w:val="000000"/>
      <w:spacing w:val="0"/>
      <w:sz w:val="22"/>
    </w:rPr>
  </w:style>
  <w:style w:type="character" w:customStyle="1" w:styleId="Contents8">
    <w:name w:val="Contents 8"/>
    <w:link w:val="Contents80"/>
    <w:qFormat/>
    <w:rPr>
      <w:rFonts w:ascii="XO Thames" w:hAnsi="XO Thames"/>
      <w:color w:val="000000"/>
      <w:spacing w:val="0"/>
      <w:sz w:val="28"/>
    </w:rPr>
  </w:style>
  <w:style w:type="character" w:customStyle="1" w:styleId="9">
    <w:name w:val="Оглавление 9 Знак"/>
    <w:qFormat/>
    <w:rPr>
      <w:rFonts w:ascii="XO Thames" w:hAnsi="XO Thames"/>
      <w:color w:val="000000"/>
      <w:spacing w:val="0"/>
      <w:sz w:val="28"/>
    </w:rPr>
  </w:style>
  <w:style w:type="character" w:customStyle="1" w:styleId="af1">
    <w:name w:val="Содержимое врезки"/>
    <w:qFormat/>
    <w:rPr>
      <w:rFonts w:asciiTheme="minorHAnsi" w:hAnsiTheme="minorHAnsi"/>
      <w:color w:val="000000"/>
      <w:spacing w:val="0"/>
      <w:sz w:val="22"/>
    </w:rPr>
  </w:style>
  <w:style w:type="character" w:customStyle="1" w:styleId="af2">
    <w:name w:val="Символ концевой сноски"/>
    <w:qFormat/>
  </w:style>
  <w:style w:type="character" w:customStyle="1" w:styleId="af3">
    <w:name w:val="Текст выноски Знак"/>
    <w:basedOn w:val="a0"/>
    <w:qFormat/>
    <w:rPr>
      <w:rFonts w:ascii="Tahoma" w:hAnsi="Tahoma"/>
      <w:sz w:val="16"/>
    </w:rPr>
  </w:style>
  <w:style w:type="character" w:customStyle="1" w:styleId="26">
    <w:name w:val="Стиль2"/>
    <w:basedOn w:val="a9"/>
    <w:qFormat/>
    <w:rPr>
      <w:rFonts w:ascii="Times New Roman" w:hAnsi="Times New Roman"/>
      <w:color w:val="000000"/>
      <w:spacing w:val="0"/>
      <w:sz w:val="28"/>
    </w:rPr>
  </w:style>
  <w:style w:type="character" w:customStyle="1" w:styleId="211">
    <w:name w:val="Заголовок 21"/>
    <w:qFormat/>
    <w:rPr>
      <w:rFonts w:ascii="XO Thames" w:hAnsi="XO Thames"/>
      <w:b/>
      <w:color w:val="000000"/>
      <w:spacing w:val="0"/>
      <w:sz w:val="28"/>
    </w:rPr>
  </w:style>
  <w:style w:type="character" w:customStyle="1" w:styleId="8">
    <w:name w:val="Оглавление 8 Знак"/>
    <w:qFormat/>
    <w:rPr>
      <w:rFonts w:ascii="XO Thames" w:hAnsi="XO Thames"/>
      <w:color w:val="000000"/>
      <w:spacing w:val="0"/>
      <w:sz w:val="28"/>
    </w:rPr>
  </w:style>
  <w:style w:type="character" w:customStyle="1" w:styleId="35">
    <w:name w:val="Название объекта3"/>
    <w:qFormat/>
    <w:rPr>
      <w:rFonts w:asciiTheme="minorHAnsi" w:hAnsiTheme="minorHAnsi"/>
      <w:i/>
      <w:color w:val="000000"/>
      <w:spacing w:val="0"/>
      <w:sz w:val="24"/>
    </w:rPr>
  </w:style>
  <w:style w:type="character" w:customStyle="1" w:styleId="1f">
    <w:name w:val="Основной текст Знак1"/>
    <w:basedOn w:val="12"/>
    <w:qFormat/>
    <w:rPr>
      <w:rFonts w:ascii="Times New Roman" w:hAnsi="Times New Roman"/>
      <w:color w:val="000000"/>
      <w:spacing w:val="0"/>
      <w:sz w:val="28"/>
    </w:rPr>
  </w:style>
  <w:style w:type="character" w:customStyle="1" w:styleId="1f0">
    <w:name w:val="Подзаголовок1"/>
    <w:qFormat/>
    <w:rPr>
      <w:rFonts w:ascii="XO Thames" w:hAnsi="XO Thames"/>
      <w:i/>
      <w:color w:val="000000"/>
      <w:spacing w:val="0"/>
      <w:sz w:val="24"/>
    </w:rPr>
  </w:style>
  <w:style w:type="character" w:customStyle="1" w:styleId="52">
    <w:name w:val="Оглавление 5 Знак"/>
    <w:link w:val="53"/>
    <w:qFormat/>
    <w:rPr>
      <w:rFonts w:ascii="XO Thames" w:hAnsi="XO Thames"/>
      <w:color w:val="000000"/>
      <w:spacing w:val="0"/>
      <w:sz w:val="28"/>
    </w:rPr>
  </w:style>
  <w:style w:type="character" w:customStyle="1" w:styleId="1f1">
    <w:name w:val="Список1"/>
    <w:basedOn w:val="Textbody"/>
    <w:qFormat/>
    <w:rPr>
      <w:rFonts w:asciiTheme="minorHAnsi" w:hAnsiTheme="minorHAnsi"/>
      <w:color w:val="000000"/>
      <w:spacing w:val="0"/>
      <w:sz w:val="28"/>
    </w:rPr>
  </w:style>
  <w:style w:type="character" w:customStyle="1" w:styleId="af4">
    <w:name w:val="Список Знак"/>
    <w:basedOn w:val="Textbody"/>
    <w:qFormat/>
    <w:rPr>
      <w:rFonts w:asciiTheme="minorHAnsi" w:hAnsiTheme="minorHAnsi"/>
      <w:color w:val="000000"/>
      <w:spacing w:val="0"/>
      <w:sz w:val="28"/>
    </w:rPr>
  </w:style>
  <w:style w:type="character" w:customStyle="1" w:styleId="33">
    <w:name w:val="Заголовок 3 Знак"/>
    <w:link w:val="32"/>
    <w:qFormat/>
    <w:rPr>
      <w:rFonts w:ascii="XO Thames" w:hAnsi="XO Thames"/>
      <w:b/>
      <w:color w:val="000000"/>
      <w:spacing w:val="0"/>
      <w:sz w:val="26"/>
    </w:rPr>
  </w:style>
  <w:style w:type="character" w:customStyle="1" w:styleId="af5">
    <w:name w:val="Подзаголовок Знак"/>
    <w:qFormat/>
    <w:rPr>
      <w:rFonts w:ascii="XO Thames" w:hAnsi="XO Thames"/>
      <w:i/>
      <w:color w:val="000000"/>
      <w:spacing w:val="0"/>
      <w:sz w:val="24"/>
    </w:rPr>
  </w:style>
  <w:style w:type="character" w:customStyle="1" w:styleId="36">
    <w:name w:val="Заголовок3"/>
    <w:link w:val="37"/>
    <w:qFormat/>
    <w:rPr>
      <w:rFonts w:ascii="Liberation Sans" w:hAnsi="Liberation Sans"/>
      <w:sz w:val="28"/>
    </w:rPr>
  </w:style>
  <w:style w:type="character" w:customStyle="1" w:styleId="af6">
    <w:name w:val="Заголовок Знак"/>
    <w:qFormat/>
    <w:rPr>
      <w:rFonts w:asciiTheme="minorHAnsi" w:hAnsiTheme="minorHAnsi"/>
      <w:b/>
      <w:color w:val="000000"/>
      <w:spacing w:val="0"/>
      <w:sz w:val="28"/>
    </w:rPr>
  </w:style>
  <w:style w:type="character" w:customStyle="1" w:styleId="af7">
    <w:name w:val="Название объекта Знак"/>
    <w:qFormat/>
    <w:rPr>
      <w:rFonts w:asciiTheme="minorHAnsi" w:hAnsiTheme="minorHAnsi"/>
      <w:i/>
      <w:color w:val="000000"/>
      <w:spacing w:val="0"/>
      <w:sz w:val="22"/>
    </w:rPr>
  </w:style>
  <w:style w:type="character" w:customStyle="1" w:styleId="410">
    <w:name w:val="Оглавление 4 Знак1"/>
    <w:link w:val="42"/>
    <w:qFormat/>
    <w:rPr>
      <w:rFonts w:ascii="XO Thames" w:hAnsi="XO Thames"/>
      <w:b/>
      <w:color w:val="000000"/>
      <w:spacing w:val="0"/>
      <w:sz w:val="24"/>
    </w:rPr>
  </w:style>
  <w:style w:type="character" w:customStyle="1" w:styleId="20">
    <w:name w:val="Заголовок 2 Знак"/>
    <w:link w:val="2"/>
    <w:qFormat/>
    <w:rPr>
      <w:rFonts w:ascii="XO Thames" w:hAnsi="XO Thames"/>
      <w:b/>
      <w:color w:val="000000"/>
      <w:spacing w:val="0"/>
      <w:sz w:val="28"/>
    </w:rPr>
  </w:style>
  <w:style w:type="character" w:customStyle="1" w:styleId="af8">
    <w:name w:val="Привязка сноски"/>
    <w:rPr>
      <w:vertAlign w:val="superscript"/>
    </w:rPr>
  </w:style>
  <w:style w:type="character" w:customStyle="1" w:styleId="FootnoteCharacters">
    <w:name w:val="Footnote Characters"/>
    <w:qFormat/>
    <w:rPr>
      <w:vertAlign w:val="superscript"/>
    </w:rPr>
  </w:style>
  <w:style w:type="character" w:customStyle="1" w:styleId="af9">
    <w:name w:val="Указатель Знак"/>
    <w:qFormat/>
    <w:rPr>
      <w:rFonts w:asciiTheme="minorHAnsi" w:hAnsiTheme="minorHAnsi"/>
      <w:color w:val="000000"/>
      <w:spacing w:val="0"/>
      <w:sz w:val="22"/>
    </w:rPr>
  </w:style>
  <w:style w:type="paragraph" w:customStyle="1" w:styleId="43">
    <w:name w:val="Заголовок4"/>
    <w:basedOn w:val="a"/>
    <w:next w:val="afa"/>
    <w:qFormat/>
    <w:pPr>
      <w:keepNext/>
      <w:spacing w:before="240" w:after="120"/>
    </w:pPr>
    <w:rPr>
      <w:rFonts w:ascii="Liberation Sans" w:eastAsia="Tahoma" w:hAnsi="Liberation Sans" w:cs="Noto Sans Devanagari"/>
      <w:sz w:val="28"/>
      <w:szCs w:val="28"/>
    </w:rPr>
  </w:style>
  <w:style w:type="paragraph" w:styleId="afa">
    <w:name w:val="Body Text"/>
    <w:basedOn w:val="a"/>
    <w:rPr>
      <w:sz w:val="28"/>
    </w:rPr>
  </w:style>
  <w:style w:type="paragraph" w:styleId="afb">
    <w:name w:val="List"/>
    <w:basedOn w:val="Textbody0"/>
  </w:style>
  <w:style w:type="paragraph" w:styleId="afc">
    <w:name w:val="caption"/>
    <w:qFormat/>
    <w:rPr>
      <w:i/>
    </w:rPr>
  </w:style>
  <w:style w:type="paragraph" w:styleId="afd">
    <w:name w:val="index heading"/>
    <w:qFormat/>
  </w:style>
  <w:style w:type="paragraph" w:customStyle="1" w:styleId="afe">
    <w:name w:val="Верхний и нижний колонтитулы"/>
    <w:qFormat/>
    <w:rPr>
      <w:rFonts w:ascii="XO Thames" w:hAnsi="XO Thames"/>
      <w:sz w:val="20"/>
    </w:rPr>
  </w:style>
  <w:style w:type="paragraph" w:styleId="a4">
    <w:name w:val="header"/>
    <w:link w:val="21"/>
    <w:uiPriority w:val="99"/>
  </w:style>
  <w:style w:type="paragraph" w:customStyle="1" w:styleId="aff">
    <w:name w:val="Верхний колонтитул Знак"/>
    <w:basedOn w:val="27"/>
    <w:qFormat/>
    <w:rPr>
      <w:rFonts w:ascii="Times New Roman" w:hAnsi="Times New Roman"/>
      <w:sz w:val="24"/>
    </w:rPr>
  </w:style>
  <w:style w:type="paragraph" w:customStyle="1" w:styleId="1f2">
    <w:name w:val="Знак Знак1"/>
    <w:qFormat/>
    <w:rPr>
      <w:rFonts w:ascii="Tahoma" w:hAnsi="Tahoma"/>
      <w:sz w:val="20"/>
    </w:rPr>
  </w:style>
  <w:style w:type="paragraph" w:styleId="23">
    <w:name w:val="toc 2"/>
    <w:next w:val="a"/>
    <w:link w:val="210"/>
    <w:uiPriority w:val="39"/>
    <w:pPr>
      <w:ind w:left="200"/>
    </w:pPr>
    <w:rPr>
      <w:rFonts w:ascii="XO Thames" w:hAnsi="XO Thames"/>
      <w:sz w:val="28"/>
    </w:rPr>
  </w:style>
  <w:style w:type="paragraph" w:customStyle="1" w:styleId="aff0">
    <w:name w:val="Содержимое таблицы"/>
    <w:qFormat/>
  </w:style>
  <w:style w:type="paragraph" w:customStyle="1" w:styleId="aff1">
    <w:name w:val="Заголовок таблицы"/>
    <w:basedOn w:val="aff0"/>
    <w:qFormat/>
    <w:rPr>
      <w:b/>
    </w:rPr>
  </w:style>
  <w:style w:type="paragraph" w:styleId="42">
    <w:name w:val="toc 4"/>
    <w:next w:val="a"/>
    <w:link w:val="410"/>
    <w:uiPriority w:val="39"/>
    <w:pPr>
      <w:ind w:left="600"/>
    </w:pPr>
    <w:rPr>
      <w:rFonts w:ascii="XO Thames" w:hAnsi="XO Thames"/>
      <w:sz w:val="28"/>
    </w:rPr>
  </w:style>
  <w:style w:type="paragraph" w:customStyle="1" w:styleId="1f3">
    <w:name w:val="Выделение1"/>
    <w:basedOn w:val="27"/>
    <w:qFormat/>
    <w:rPr>
      <w:i/>
    </w:rPr>
  </w:style>
  <w:style w:type="paragraph" w:customStyle="1" w:styleId="aff2">
    <w:name w:val="Символ сноски"/>
    <w:qFormat/>
    <w:rPr>
      <w:vertAlign w:val="superscript"/>
    </w:rPr>
  </w:style>
  <w:style w:type="paragraph" w:customStyle="1" w:styleId="Contents30">
    <w:name w:val="Contents 3"/>
    <w:link w:val="Contents3"/>
    <w:qFormat/>
    <w:rPr>
      <w:rFonts w:ascii="XO Thames" w:hAnsi="XO Thames"/>
      <w:sz w:val="28"/>
    </w:rPr>
  </w:style>
  <w:style w:type="paragraph" w:styleId="60">
    <w:name w:val="toc 6"/>
    <w:next w:val="a"/>
    <w:uiPriority w:val="39"/>
    <w:pPr>
      <w:ind w:left="1000"/>
    </w:pPr>
    <w:rPr>
      <w:rFonts w:ascii="XO Thames" w:hAnsi="XO Thames"/>
      <w:sz w:val="28"/>
    </w:rPr>
  </w:style>
  <w:style w:type="paragraph" w:styleId="70">
    <w:name w:val="toc 7"/>
    <w:next w:val="a"/>
    <w:uiPriority w:val="39"/>
    <w:pPr>
      <w:ind w:left="1200"/>
    </w:pPr>
    <w:rPr>
      <w:rFonts w:ascii="XO Thames" w:hAnsi="XO Thames"/>
      <w:sz w:val="28"/>
    </w:rPr>
  </w:style>
  <w:style w:type="paragraph" w:customStyle="1" w:styleId="1">
    <w:name w:val="Стиль1"/>
    <w:basedOn w:val="aff3"/>
    <w:qFormat/>
    <w:pPr>
      <w:numPr>
        <w:numId w:val="1"/>
      </w:numPr>
    </w:pPr>
    <w:rPr>
      <w:rFonts w:ascii="Times New Roman" w:hAnsi="Times New Roman"/>
      <w:sz w:val="28"/>
    </w:rPr>
  </w:style>
  <w:style w:type="paragraph" w:customStyle="1" w:styleId="Contents20">
    <w:name w:val="Contents 2"/>
    <w:link w:val="Contents2"/>
    <w:qFormat/>
    <w:rPr>
      <w:rFonts w:ascii="XO Thames" w:hAnsi="XO Thames"/>
      <w:sz w:val="28"/>
    </w:rPr>
  </w:style>
  <w:style w:type="paragraph" w:customStyle="1" w:styleId="aff4">
    <w:name w:val="Основной текст Знак"/>
    <w:basedOn w:val="27"/>
    <w:qFormat/>
    <w:rPr>
      <w:rFonts w:ascii="Times New Roman" w:hAnsi="Times New Roman"/>
      <w:sz w:val="28"/>
    </w:rPr>
  </w:style>
  <w:style w:type="paragraph" w:customStyle="1" w:styleId="Contents70">
    <w:name w:val="Contents 7"/>
    <w:link w:val="Contents7"/>
    <w:qFormat/>
    <w:rPr>
      <w:rFonts w:ascii="XO Thames" w:hAnsi="XO Thames"/>
      <w:sz w:val="28"/>
    </w:rPr>
  </w:style>
  <w:style w:type="paragraph" w:customStyle="1" w:styleId="Endnote0">
    <w:name w:val="Endnote"/>
    <w:link w:val="Endnote"/>
    <w:qFormat/>
    <w:rPr>
      <w:rFonts w:ascii="XO Thames" w:hAnsi="XO Thames"/>
    </w:rPr>
  </w:style>
  <w:style w:type="paragraph" w:styleId="aff5">
    <w:name w:val="Title"/>
    <w:next w:val="afa"/>
    <w:uiPriority w:val="10"/>
    <w:qFormat/>
    <w:rPr>
      <w:b/>
      <w:sz w:val="28"/>
    </w:rPr>
  </w:style>
  <w:style w:type="paragraph" w:styleId="aff3">
    <w:name w:val="List Paragraph"/>
    <w:qFormat/>
  </w:style>
  <w:style w:type="paragraph" w:customStyle="1" w:styleId="Textbody0">
    <w:name w:val="Text body"/>
    <w:link w:val="Textbody"/>
    <w:qFormat/>
    <w:rPr>
      <w:sz w:val="28"/>
    </w:rPr>
  </w:style>
  <w:style w:type="paragraph" w:styleId="aff6">
    <w:name w:val="Balloon Text"/>
    <w:qFormat/>
    <w:rPr>
      <w:rFonts w:ascii="Tahoma" w:hAnsi="Tahoma"/>
      <w:sz w:val="16"/>
    </w:rPr>
  </w:style>
  <w:style w:type="paragraph" w:customStyle="1" w:styleId="aff7">
    <w:name w:val="Колонтитул"/>
    <w:basedOn w:val="a"/>
    <w:qFormat/>
  </w:style>
  <w:style w:type="paragraph" w:customStyle="1" w:styleId="aff8">
    <w:name w:val="Нижний колонтитул Знак"/>
    <w:basedOn w:val="27"/>
    <w:qFormat/>
    <w:rPr>
      <w:rFonts w:ascii="Times New Roman" w:hAnsi="Times New Roman"/>
      <w:sz w:val="24"/>
    </w:rPr>
  </w:style>
  <w:style w:type="paragraph" w:styleId="38">
    <w:name w:val="toc 3"/>
    <w:next w:val="a"/>
    <w:uiPriority w:val="39"/>
    <w:pPr>
      <w:ind w:left="400"/>
    </w:pPr>
    <w:rPr>
      <w:rFonts w:ascii="XO Thames" w:hAnsi="XO Thames"/>
      <w:sz w:val="28"/>
    </w:rPr>
  </w:style>
  <w:style w:type="paragraph" w:customStyle="1" w:styleId="28">
    <w:name w:val="Выделение2"/>
    <w:basedOn w:val="27"/>
    <w:qFormat/>
    <w:rPr>
      <w:i/>
    </w:rPr>
  </w:style>
  <w:style w:type="paragraph" w:customStyle="1" w:styleId="37">
    <w:name w:val="Стиль3"/>
    <w:basedOn w:val="aff3"/>
    <w:link w:val="36"/>
    <w:qFormat/>
    <w:rPr>
      <w:rFonts w:ascii="Times New Roman" w:hAnsi="Times New Roman"/>
      <w:b/>
      <w:sz w:val="28"/>
    </w:rPr>
  </w:style>
  <w:style w:type="paragraph" w:customStyle="1" w:styleId="1f4">
    <w:name w:val="Знак концевой сноски1"/>
    <w:qFormat/>
    <w:rPr>
      <w:vertAlign w:val="superscript"/>
    </w:rPr>
  </w:style>
  <w:style w:type="paragraph" w:customStyle="1" w:styleId="Contents40">
    <w:name w:val="Contents 4"/>
    <w:link w:val="Contents4"/>
    <w:qFormat/>
    <w:rPr>
      <w:rFonts w:ascii="XO Thames" w:hAnsi="XO Thames"/>
      <w:sz w:val="28"/>
    </w:rPr>
  </w:style>
  <w:style w:type="paragraph" w:customStyle="1" w:styleId="Contents60">
    <w:name w:val="Contents 6"/>
    <w:link w:val="Contents6"/>
    <w:qFormat/>
    <w:rPr>
      <w:rFonts w:ascii="XO Thames" w:hAnsi="XO Thames"/>
      <w:sz w:val="28"/>
    </w:rPr>
  </w:style>
  <w:style w:type="paragraph" w:customStyle="1" w:styleId="Contents90">
    <w:name w:val="Contents 9"/>
    <w:link w:val="Contents9"/>
    <w:qFormat/>
    <w:rPr>
      <w:rFonts w:ascii="XO Thames" w:hAnsi="XO Thames"/>
      <w:sz w:val="28"/>
    </w:rPr>
  </w:style>
  <w:style w:type="paragraph" w:customStyle="1" w:styleId="Contents50">
    <w:name w:val="Contents 5"/>
    <w:link w:val="Contents5"/>
    <w:qFormat/>
    <w:rPr>
      <w:rFonts w:ascii="XO Thames" w:hAnsi="XO Thames"/>
      <w:sz w:val="28"/>
    </w:rPr>
  </w:style>
  <w:style w:type="paragraph" w:styleId="aff9">
    <w:name w:val="footer"/>
  </w:style>
  <w:style w:type="paragraph" w:customStyle="1" w:styleId="affa">
    <w:name w:val="Название Знак"/>
    <w:basedOn w:val="1f5"/>
    <w:qFormat/>
    <w:rPr>
      <w:rFonts w:ascii="Times New Roman" w:hAnsi="Times New Roman"/>
      <w:b/>
      <w:sz w:val="28"/>
    </w:rPr>
  </w:style>
  <w:style w:type="paragraph" w:customStyle="1" w:styleId="ConsPlusNonformat0">
    <w:name w:val="ConsPlusNonformat"/>
    <w:link w:val="ConsPlusNonformat"/>
    <w:qFormat/>
    <w:rPr>
      <w:rFonts w:ascii="Courier New" w:hAnsi="Courier New"/>
      <w:sz w:val="20"/>
    </w:rPr>
  </w:style>
  <w:style w:type="paragraph" w:customStyle="1" w:styleId="1f6">
    <w:name w:val="Гиперссылка1"/>
    <w:qFormat/>
    <w:rPr>
      <w:rFonts w:ascii="Calibri" w:hAnsi="Calibri"/>
      <w:color w:val="0000FF"/>
      <w:u w:val="single"/>
    </w:rPr>
  </w:style>
  <w:style w:type="paragraph" w:customStyle="1" w:styleId="Footnote0">
    <w:name w:val="Footnote"/>
    <w:qFormat/>
    <w:rPr>
      <w:rFonts w:ascii="XO Thames" w:hAnsi="XO Thames"/>
    </w:rPr>
  </w:style>
  <w:style w:type="paragraph" w:styleId="1f7">
    <w:name w:val="toc 1"/>
    <w:next w:val="a"/>
    <w:uiPriority w:val="39"/>
    <w:rPr>
      <w:rFonts w:ascii="XO Thames" w:hAnsi="XO Thames"/>
      <w:b/>
      <w:sz w:val="28"/>
    </w:rPr>
  </w:style>
  <w:style w:type="paragraph" w:customStyle="1" w:styleId="Contents10">
    <w:name w:val="Contents 1"/>
    <w:link w:val="Contents1"/>
    <w:qFormat/>
    <w:rPr>
      <w:rFonts w:ascii="XO Thames" w:hAnsi="XO Thames"/>
      <w:b/>
      <w:sz w:val="28"/>
    </w:rPr>
  </w:style>
  <w:style w:type="paragraph" w:customStyle="1" w:styleId="1f5">
    <w:name w:val="Основной шрифт абзаца1"/>
    <w:qFormat/>
  </w:style>
  <w:style w:type="paragraph" w:customStyle="1" w:styleId="affb">
    <w:name w:val="Символ нумерации"/>
    <w:qFormat/>
    <w:rPr>
      <w:rFonts w:ascii="PT Astra Serif" w:hAnsi="PT Astra Serif"/>
    </w:rPr>
  </w:style>
  <w:style w:type="paragraph" w:customStyle="1" w:styleId="-0">
    <w:name w:val="Интернет-ссылка"/>
    <w:qFormat/>
    <w:rPr>
      <w:rFonts w:ascii="Calibri" w:hAnsi="Calibri"/>
      <w:color w:val="0000FF"/>
      <w:u w:val="single"/>
    </w:rPr>
  </w:style>
  <w:style w:type="paragraph" w:customStyle="1" w:styleId="Contents80">
    <w:name w:val="Contents 8"/>
    <w:link w:val="Contents8"/>
    <w:qFormat/>
    <w:rPr>
      <w:rFonts w:ascii="XO Thames" w:hAnsi="XO Thames"/>
      <w:sz w:val="28"/>
    </w:rPr>
  </w:style>
  <w:style w:type="paragraph" w:styleId="90">
    <w:name w:val="toc 9"/>
    <w:next w:val="a"/>
    <w:uiPriority w:val="39"/>
    <w:pPr>
      <w:ind w:left="1600"/>
    </w:pPr>
    <w:rPr>
      <w:rFonts w:ascii="XO Thames" w:hAnsi="XO Thames"/>
      <w:sz w:val="28"/>
    </w:rPr>
  </w:style>
  <w:style w:type="paragraph" w:customStyle="1" w:styleId="affc">
    <w:name w:val="Содержимое врезки"/>
    <w:qFormat/>
  </w:style>
  <w:style w:type="paragraph" w:customStyle="1" w:styleId="affd">
    <w:name w:val="Символ концевой сноски"/>
    <w:qFormat/>
  </w:style>
  <w:style w:type="paragraph" w:customStyle="1" w:styleId="affe">
    <w:name w:val="Текст выноски Знак"/>
    <w:basedOn w:val="27"/>
    <w:qFormat/>
    <w:rPr>
      <w:rFonts w:ascii="Tahoma" w:hAnsi="Tahoma"/>
      <w:sz w:val="16"/>
    </w:rPr>
  </w:style>
  <w:style w:type="paragraph" w:customStyle="1" w:styleId="29">
    <w:name w:val="Стиль2"/>
    <w:basedOn w:val="aff3"/>
    <w:qFormat/>
    <w:rPr>
      <w:rFonts w:ascii="Times New Roman" w:hAnsi="Times New Roman"/>
      <w:sz w:val="28"/>
    </w:rPr>
  </w:style>
  <w:style w:type="paragraph" w:styleId="80">
    <w:name w:val="toc 8"/>
    <w:next w:val="a"/>
    <w:uiPriority w:val="39"/>
    <w:pPr>
      <w:ind w:left="1400"/>
    </w:pPr>
    <w:rPr>
      <w:rFonts w:ascii="XO Thames" w:hAnsi="XO Thames"/>
      <w:sz w:val="28"/>
    </w:rPr>
  </w:style>
  <w:style w:type="paragraph" w:customStyle="1" w:styleId="27">
    <w:name w:val="Основной шрифт абзаца2"/>
    <w:link w:val="2a"/>
    <w:qFormat/>
  </w:style>
  <w:style w:type="paragraph" w:customStyle="1" w:styleId="2a">
    <w:name w:val="Гиперссылка2"/>
    <w:link w:val="27"/>
    <w:qFormat/>
    <w:rPr>
      <w:rFonts w:ascii="Calibri" w:hAnsi="Calibri"/>
      <w:color w:val="0000FF"/>
      <w:u w:val="single"/>
    </w:rPr>
  </w:style>
  <w:style w:type="paragraph" w:styleId="afff">
    <w:name w:val="Subtitle"/>
    <w:uiPriority w:val="11"/>
    <w:qFormat/>
    <w:rPr>
      <w:rFonts w:ascii="XO Thames" w:hAnsi="XO Thames"/>
      <w:i/>
      <w:sz w:val="24"/>
    </w:rPr>
  </w:style>
  <w:style w:type="paragraph" w:customStyle="1" w:styleId="39">
    <w:name w:val="Выделение3"/>
    <w:basedOn w:val="1f5"/>
    <w:qFormat/>
    <w:rPr>
      <w:i/>
    </w:rPr>
  </w:style>
  <w:style w:type="paragraph" w:styleId="53">
    <w:name w:val="toc 5"/>
    <w:next w:val="a"/>
    <w:link w:val="52"/>
    <w:uiPriority w:val="39"/>
    <w:pPr>
      <w:ind w:left="800"/>
    </w:pPr>
    <w:rPr>
      <w:rFonts w:ascii="XO Thames" w:hAnsi="XO Thames"/>
      <w:sz w:val="28"/>
    </w:rPr>
  </w:style>
  <w:style w:type="paragraph" w:customStyle="1" w:styleId="1f8">
    <w:name w:val="Знак сноски1"/>
    <w:qFormat/>
    <w:rPr>
      <w:vertAlign w:val="superscript"/>
    </w:rPr>
  </w:style>
  <w:style w:type="paragraph" w:styleId="afff0">
    <w:name w:val="footnote text"/>
    <w:basedOn w:val="a"/>
  </w:style>
  <w:style w:type="table" w:styleId="af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9">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2">
    <w:name w:val="Знак Знак Знак Знак Знак Знак Знак Знак Знак Знак"/>
    <w:basedOn w:val="a"/>
    <w:autoRedefine/>
    <w:rsid w:val="006801F9"/>
    <w:pPr>
      <w:suppressAutoHyphens w:val="0"/>
      <w:autoSpaceDE w:val="0"/>
      <w:autoSpaceDN w:val="0"/>
      <w:adjustRightInd w:val="0"/>
      <w:ind w:right="28"/>
      <w:jc w:val="both"/>
      <w:textAlignment w:val="baseline"/>
    </w:pPr>
    <w:rPr>
      <w:rFonts w:ascii="Calibri" w:hAnsi="Calibri" w:cs="Calibri"/>
      <w:color w:val="auto"/>
      <w:szCs w:val="24"/>
      <w:lang w:val="en-US" w:eastAsia="en-US"/>
    </w:rPr>
  </w:style>
  <w:style w:type="paragraph" w:customStyle="1" w:styleId="ConsPlusTitle">
    <w:name w:val="ConsPlusTitle"/>
    <w:rsid w:val="00E3577F"/>
    <w:pPr>
      <w:widowControl w:val="0"/>
      <w:suppressAutoHyphens w:val="0"/>
      <w:autoSpaceDE w:val="0"/>
      <w:autoSpaceDN w:val="0"/>
    </w:pPr>
    <w:rPr>
      <w:rFonts w:ascii="Calibri" w:hAnsi="Calibri" w:cs="Calibri"/>
      <w:b/>
      <w:color w:val="auto"/>
    </w:rPr>
  </w:style>
  <w:style w:type="character" w:styleId="afff3">
    <w:name w:val="annotation reference"/>
    <w:basedOn w:val="a0"/>
    <w:uiPriority w:val="99"/>
    <w:semiHidden/>
    <w:unhideWhenUsed/>
    <w:rsid w:val="004D4D7C"/>
    <w:rPr>
      <w:sz w:val="16"/>
      <w:szCs w:val="16"/>
    </w:rPr>
  </w:style>
  <w:style w:type="paragraph" w:styleId="afff4">
    <w:name w:val="annotation text"/>
    <w:basedOn w:val="a"/>
    <w:link w:val="afff5"/>
    <w:uiPriority w:val="99"/>
    <w:semiHidden/>
    <w:unhideWhenUsed/>
    <w:rsid w:val="004D4D7C"/>
    <w:rPr>
      <w:sz w:val="20"/>
    </w:rPr>
  </w:style>
  <w:style w:type="character" w:customStyle="1" w:styleId="afff5">
    <w:name w:val="Текст примечания Знак"/>
    <w:basedOn w:val="a0"/>
    <w:link w:val="afff4"/>
    <w:uiPriority w:val="99"/>
    <w:semiHidden/>
    <w:rsid w:val="004D4D7C"/>
    <w:rPr>
      <w:rFonts w:ascii="Times New Roman" w:hAnsi="Times New Roman"/>
      <w:sz w:val="20"/>
    </w:rPr>
  </w:style>
  <w:style w:type="paragraph" w:styleId="afff6">
    <w:name w:val="annotation subject"/>
    <w:basedOn w:val="afff4"/>
    <w:next w:val="afff4"/>
    <w:link w:val="afff7"/>
    <w:uiPriority w:val="99"/>
    <w:semiHidden/>
    <w:unhideWhenUsed/>
    <w:rsid w:val="00685C72"/>
    <w:rPr>
      <w:b/>
      <w:bCs/>
    </w:rPr>
  </w:style>
  <w:style w:type="character" w:customStyle="1" w:styleId="afff7">
    <w:name w:val="Тема примечания Знак"/>
    <w:basedOn w:val="afff5"/>
    <w:link w:val="afff6"/>
    <w:uiPriority w:val="99"/>
    <w:semiHidden/>
    <w:rsid w:val="00685C72"/>
    <w:rPr>
      <w:rFonts w:ascii="Times New Roman" w:hAnsi="Times New Roman"/>
      <w:b/>
      <w:bCs/>
      <w:sz w:val="20"/>
    </w:rPr>
  </w:style>
  <w:style w:type="paragraph" w:customStyle="1" w:styleId="2b">
    <w:name w:val="Обычный2"/>
    <w:rsid w:val="002F49EF"/>
    <w:pPr>
      <w:suppressAutoHyphens w:val="0"/>
    </w:pPr>
    <w:rPr>
      <w:rFonts w:ascii="Times New Roman" w:eastAsia="ヒラギノ角ゴ Pro W3"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549D0B32EFEEA3584A845DC98C806611E11D85CB12285E3C92F0416BA6CEA8B7E92A220C7CB0415C035A12h2ZC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50ED-77AF-4C0C-B7F1-D0B42801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3732</Words>
  <Characters>21275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Нуриева</dc:creator>
  <cp:lastModifiedBy>Татьяна Сафронова</cp:lastModifiedBy>
  <cp:revision>4</cp:revision>
  <cp:lastPrinted>2025-03-09T12:32:00Z</cp:lastPrinted>
  <dcterms:created xsi:type="dcterms:W3CDTF">2025-08-15T13:17:00Z</dcterms:created>
  <dcterms:modified xsi:type="dcterms:W3CDTF">2025-08-15T13:29:00Z</dcterms:modified>
  <dc:language>ru-RU</dc:language>
</cp:coreProperties>
</file>