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CC1" w:rsidRDefault="00241763" w:rsidP="00241763">
      <w:pPr>
        <w:pStyle w:val="ConsPlusNormal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320CC1" w:rsidRDefault="00320CC1">
      <w:pPr>
        <w:pStyle w:val="ConsPlusNormal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CC1" w:rsidRDefault="00241763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eastAsia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Об утверждении программы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профилактики рисков причинения вреда (ущерба) охраняемым законом ценностям в </w:t>
      </w:r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рамках муниципального контроля на автомобильном транспорте, городском наземном электрическом транспорте и в дорожном хозяйстве в </w:t>
      </w:r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муниципальном образовании город Новомосковск на 2026 год</w:t>
      </w:r>
    </w:p>
    <w:p w:rsidR="00320CC1" w:rsidRDefault="00320CC1">
      <w:pPr>
        <w:pStyle w:val="ConsPlusNormal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20CC1" w:rsidRDefault="00320CC1">
      <w:pPr>
        <w:pStyle w:val="ConsPlusNormal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0CC1" w:rsidRDefault="00241763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от 06.10.2003 № 131-ФЗ</w:t>
      </w:r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от 31.07.2020 № 248-ФЗ «О государств</w:t>
      </w:r>
      <w:r>
        <w:rPr>
          <w:rFonts w:ascii="Times New Roman" w:hAnsi="Times New Roman" w:cs="Times New Roman"/>
          <w:sz w:val="28"/>
          <w:szCs w:val="28"/>
        </w:rPr>
        <w:t>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</w:t>
      </w:r>
      <w:r>
        <w:rPr>
          <w:rFonts w:ascii="Times New Roman" w:hAnsi="Times New Roman" w:cs="Times New Roman"/>
          <w:sz w:val="28"/>
          <w:szCs w:val="28"/>
        </w:rPr>
        <w:t xml:space="preserve">в причинения вреда (ущерба) охраняемым законом ценностям», 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статей 7, 9, 45 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Устава муниципального образования город Новомосковск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администрация муниципального образования ПОСТАНОВЛЯЕТ:</w:t>
      </w:r>
    </w:p>
    <w:p w:rsidR="00320CC1" w:rsidRDefault="00241763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Утвердить </w:t>
      </w:r>
      <w:hyperlink w:anchor="P33">
        <w:r>
          <w:rPr>
            <w:color w:val="000000" w:themeColor="text1"/>
            <w:sz w:val="28"/>
            <w:szCs w:val="28"/>
          </w:rPr>
          <w:t>программу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профилактик</w:t>
      </w:r>
      <w:r>
        <w:rPr>
          <w:sz w:val="28"/>
          <w:szCs w:val="28"/>
        </w:rPr>
        <w:t xml:space="preserve">и рисков причинения вреда (ущерба) охраняемым законом ценностям в </w:t>
      </w:r>
      <w:r>
        <w:rPr>
          <w:rFonts w:eastAsia="Arial"/>
          <w:bCs/>
          <w:color w:val="000000"/>
          <w:sz w:val="28"/>
          <w:szCs w:val="28"/>
          <w:shd w:val="clear" w:color="auto" w:fill="FFFFFF"/>
        </w:rPr>
        <w:t>рамках муниципального контроля на автомобильном транспорте, городском наземном электрическом транспорте и в дорожном хозяйстве в муниципальном образовании город Новомосковск на 2026 год</w:t>
      </w:r>
      <w:r>
        <w:rPr>
          <w:sz w:val="28"/>
          <w:szCs w:val="28"/>
        </w:rPr>
        <w:t>.</w:t>
      </w:r>
    </w:p>
    <w:p w:rsidR="00320CC1" w:rsidRDefault="002417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Управлению информатизации и массовых коммуникаций в течение 5 рабочих дней со дня принятия настоящего постановления разместить его на официальном сайте муниципального образования город Новомосковск в информационно-телекоммуникационной сети «Интернет».</w:t>
      </w:r>
    </w:p>
    <w:p w:rsidR="00320CC1" w:rsidRDefault="00241763">
      <w:pPr>
        <w:pStyle w:val="23"/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709"/>
        <w:outlineLvl w:val="1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>
        <w:rPr>
          <w:color w:val="auto"/>
          <w:sz w:val="28"/>
          <w:szCs w:val="28"/>
        </w:rPr>
        <w:t>Управлению информатизации и массовых коммуникаций, органам территориального управления, комитету по культуре в течение 10 календарных дней со дня принятия настоящего постановления разместить его в местах официального обнародования муниципальных правовых ак</w:t>
      </w:r>
      <w:r>
        <w:rPr>
          <w:color w:val="auto"/>
          <w:sz w:val="28"/>
          <w:szCs w:val="28"/>
        </w:rPr>
        <w:t>тов муниципального образования город Новомосковск.</w:t>
      </w:r>
    </w:p>
    <w:p w:rsidR="00320CC1" w:rsidRDefault="00241763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 Настоящее постановление может быть обжаловано в суде в порядке, установленном законодательством Российской Федерации.</w:t>
      </w:r>
    </w:p>
    <w:p w:rsidR="00320CC1" w:rsidRDefault="00241763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Контроль за исполнением настоящего постановления возложить на главу администра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Новомосковск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0CC1" w:rsidRDefault="00241763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 Настоящее постановление вступает в силу со дня официального обнародования.</w:t>
      </w:r>
    </w:p>
    <w:bookmarkEnd w:id="0"/>
    <w:p w:rsidR="00320CC1" w:rsidRDefault="00320CC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CC1" w:rsidRDefault="00320CC1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0CC1" w:rsidRDefault="00241763">
      <w:pPr>
        <w:ind w:left="48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Приложение</w:t>
      </w:r>
    </w:p>
    <w:p w:rsidR="00320CC1" w:rsidRDefault="00241763">
      <w:pPr>
        <w:ind w:left="48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 </w:t>
      </w:r>
      <w:proofErr w:type="gramStart"/>
      <w:r>
        <w:rPr>
          <w:sz w:val="28"/>
          <w:szCs w:val="28"/>
          <w:lang w:eastAsia="en-US"/>
        </w:rPr>
        <w:t>постановлению  администрации</w:t>
      </w:r>
      <w:proofErr w:type="gramEnd"/>
    </w:p>
    <w:p w:rsidR="00320CC1" w:rsidRDefault="00241763">
      <w:pPr>
        <w:ind w:left="48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образования                                      город Новомосковск</w:t>
      </w:r>
    </w:p>
    <w:p w:rsidR="00320CC1" w:rsidRDefault="00241763">
      <w:pPr>
        <w:ind w:left="48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_______ № _______</w:t>
      </w:r>
    </w:p>
    <w:p w:rsidR="00320CC1" w:rsidRDefault="00320CC1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eastAsia="Arial"/>
          <w:b/>
          <w:bCs/>
          <w:color w:val="000000"/>
          <w:sz w:val="28"/>
          <w:szCs w:val="28"/>
          <w:shd w:val="clear" w:color="auto" w:fill="FFFFFF"/>
        </w:rPr>
      </w:pPr>
    </w:p>
    <w:p w:rsidR="00320CC1" w:rsidRDefault="00241763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eastAsia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Программа профилактики рисков причинения вреда (ущерба) охраняемым законом ценностям в рамках муниципального контроля на</w:t>
      </w:r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автомобильном транспорте, городском наземном электрическом транспорте и в дорожном хозяйстве в муниципальном образовании город Новомосковск на 2026 год</w:t>
      </w:r>
    </w:p>
    <w:p w:rsidR="00320CC1" w:rsidRDefault="00320CC1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</w:p>
    <w:p w:rsidR="00320CC1" w:rsidRDefault="00241763">
      <w:pPr>
        <w:shd w:val="clear" w:color="auto" w:fill="FFFFFF"/>
        <w:tabs>
          <w:tab w:val="left" w:pos="567"/>
        </w:tabs>
        <w:ind w:firstLine="709"/>
        <w:jc w:val="both"/>
        <w:outlineLvl w:val="2"/>
        <w:rPr>
          <w:rFonts w:eastAsia="Arial"/>
          <w:bCs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Программа профилактики рисков причинения вреда (ущерба) </w:t>
      </w:r>
      <w:r>
        <w:rPr>
          <w:rFonts w:eastAsia="Arial"/>
          <w:bCs/>
          <w:color w:val="000000"/>
          <w:sz w:val="28"/>
          <w:szCs w:val="28"/>
          <w:shd w:val="clear" w:color="auto" w:fill="FFFFFF"/>
        </w:rPr>
        <w:t>охраняемым законом ценностям в рамках муниципа</w:t>
      </w:r>
      <w:r>
        <w:rPr>
          <w:rFonts w:eastAsia="Arial"/>
          <w:bCs/>
          <w:color w:val="000000"/>
          <w:sz w:val="28"/>
          <w:szCs w:val="28"/>
          <w:shd w:val="clear" w:color="auto" w:fill="FFFFFF"/>
        </w:rPr>
        <w:t>льного контроля на автомобильном транспорте, городском наземном электрическом транспорте и в дорожном хозяйстве в муниципальном образовании город Новомосковск</w:t>
      </w:r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Arial"/>
          <w:color w:val="000000"/>
          <w:sz w:val="28"/>
          <w:szCs w:val="28"/>
          <w:shd w:val="clear" w:color="auto" w:fill="FFFFFF"/>
        </w:rPr>
        <w:t>(далее – Программа) устанавливает перечень профилактических мероприятий, направленных на предупре</w:t>
      </w:r>
      <w:r>
        <w:rPr>
          <w:rFonts w:eastAsia="Arial"/>
          <w:color w:val="000000"/>
          <w:sz w:val="28"/>
          <w:szCs w:val="28"/>
          <w:shd w:val="clear" w:color="auto" w:fill="FFFFFF"/>
        </w:rPr>
        <w:t>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городском наземном электрическом транспорте и в д</w:t>
      </w:r>
      <w:r>
        <w:rPr>
          <w:rFonts w:eastAsia="Arial"/>
          <w:color w:val="000000"/>
          <w:sz w:val="28"/>
          <w:szCs w:val="28"/>
          <w:shd w:val="clear" w:color="auto" w:fill="FFFFFF"/>
        </w:rPr>
        <w:t>орожном хозяйстве в муниципальном образовании город Новомосковск,</w:t>
      </w:r>
      <w:r>
        <w:rPr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проводимых администрацией муниципального образования город Новомосковск (далее – Администрация), и порядок их проведения в 2026 году. </w:t>
      </w:r>
    </w:p>
    <w:p w:rsidR="00320CC1" w:rsidRDefault="00320CC1">
      <w:pPr>
        <w:ind w:firstLine="709"/>
        <w:jc w:val="center"/>
        <w:rPr>
          <w:rFonts w:eastAsia="Arial"/>
          <w:b/>
          <w:bCs/>
          <w:color w:val="000000"/>
          <w:sz w:val="28"/>
          <w:szCs w:val="28"/>
          <w:shd w:val="clear" w:color="auto" w:fill="FFFFFF"/>
        </w:rPr>
      </w:pPr>
    </w:p>
    <w:p w:rsidR="00320CC1" w:rsidRDefault="00241763">
      <w:pPr>
        <w:ind w:firstLine="709"/>
        <w:jc w:val="center"/>
        <w:rPr>
          <w:b/>
          <w:sz w:val="28"/>
          <w:szCs w:val="28"/>
        </w:rPr>
      </w:pPr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Раздел 1. </w:t>
      </w:r>
      <w:r>
        <w:rPr>
          <w:b/>
          <w:sz w:val="28"/>
          <w:szCs w:val="28"/>
        </w:rPr>
        <w:t>Анализ текущего состояния осуществления муни</w:t>
      </w:r>
      <w:r>
        <w:rPr>
          <w:b/>
          <w:sz w:val="28"/>
          <w:szCs w:val="28"/>
        </w:rPr>
        <w:t>ципального контроля</w:t>
      </w:r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на автомобильном транспорте, городском наземном электрическом транспорте и в дорожном хозяйстве</w:t>
      </w:r>
      <w:r>
        <w:rPr>
          <w:b/>
          <w:sz w:val="28"/>
          <w:szCs w:val="28"/>
        </w:rPr>
        <w:t>, описание текущего развития профилактической деятельности администрации муниципального образования город Новомосковск, характеристика пробле</w:t>
      </w:r>
      <w:r>
        <w:rPr>
          <w:b/>
          <w:sz w:val="28"/>
          <w:szCs w:val="28"/>
        </w:rPr>
        <w:t xml:space="preserve">м, на решение которых направлена Программа </w:t>
      </w:r>
    </w:p>
    <w:p w:rsidR="00320CC1" w:rsidRDefault="00320CC1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</w:p>
    <w:p w:rsidR="00320CC1" w:rsidRDefault="00241763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  <w:sectPr w:rsidR="00320CC1">
          <w:pgSz w:w="11906" w:h="16838"/>
          <w:pgMar w:top="1134" w:right="851" w:bottom="1134" w:left="1701" w:header="0" w:footer="0" w:gutter="0"/>
          <w:cols w:space="720"/>
          <w:formProt w:val="0"/>
          <w:docGrid w:linePitch="272"/>
        </w:sectPr>
      </w:pPr>
      <w:r>
        <w:rPr>
          <w:rFonts w:ascii="Times New Roman" w:hAnsi="Times New Roman" w:cs="Times New Roman"/>
          <w:bCs/>
          <w:sz w:val="28"/>
          <w:szCs w:val="28"/>
        </w:rPr>
        <w:t>1.1. Муниципальный контроль – деятельность контрольных органов, направленная на предупреждение, выявление и пресечение нарушений обязательных требований, осуществляемая в пределах полномочий указа</w:t>
      </w:r>
      <w:r>
        <w:rPr>
          <w:rFonts w:ascii="Times New Roman" w:hAnsi="Times New Roman" w:cs="Times New Roman"/>
          <w:bCs/>
          <w:sz w:val="28"/>
          <w:szCs w:val="28"/>
        </w:rPr>
        <w:t>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</w:t>
      </w:r>
      <w:r>
        <w:rPr>
          <w:rFonts w:ascii="Times New Roman" w:hAnsi="Times New Roman" w:cs="Times New Roman"/>
          <w:bCs/>
          <w:sz w:val="28"/>
          <w:szCs w:val="28"/>
        </w:rPr>
        <w:t>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320CC1" w:rsidRDefault="002417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на автомобильном транспорте, городском наземном электрическом </w:t>
      </w:r>
      <w:r>
        <w:rPr>
          <w:rFonts w:ascii="Times New Roman" w:hAnsi="Times New Roman" w:cs="Times New Roman"/>
          <w:sz w:val="28"/>
          <w:szCs w:val="28"/>
        </w:rPr>
        <w:t>транспорте и в дорожном хозяйстве является соблюдение обязательных требований:</w:t>
      </w:r>
    </w:p>
    <w:p w:rsidR="00320CC1" w:rsidRDefault="002417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области автомобильных дорог и дорожной деятельности, установленных в отношении автомобильных дорог местного значения:</w:t>
      </w:r>
    </w:p>
    <w:p w:rsidR="00320CC1" w:rsidRDefault="002417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 эксплуатации объектов дорожного сервиса, размещенн</w:t>
      </w:r>
      <w:r>
        <w:rPr>
          <w:rFonts w:ascii="Times New Roman" w:hAnsi="Times New Roman" w:cs="Times New Roman"/>
          <w:sz w:val="28"/>
          <w:szCs w:val="28"/>
        </w:rPr>
        <w:t>ых в полосах отвода и (или) придорожных полосах автомобильных дорог общего пользования;</w:t>
      </w:r>
    </w:p>
    <w:p w:rsidR="00320CC1" w:rsidRDefault="002417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</w:t>
      </w:r>
      <w:r>
        <w:rPr>
          <w:rFonts w:ascii="Times New Roman" w:hAnsi="Times New Roman" w:cs="Times New Roman"/>
          <w:sz w:val="28"/>
          <w:szCs w:val="28"/>
        </w:rPr>
        <w:t>ания к дорожно-строительным материалам и изделиям) в части обеспечения сохранности автомобильных дорог;</w:t>
      </w:r>
    </w:p>
    <w:p w:rsidR="00320CC1" w:rsidRDefault="002417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</w:t>
      </w:r>
      <w:r>
        <w:rPr>
          <w:rFonts w:ascii="Times New Roman" w:hAnsi="Times New Roman" w:cs="Times New Roman"/>
          <w:sz w:val="28"/>
          <w:szCs w:val="28"/>
        </w:rPr>
        <w:t>рог общего пользования местного значения в части соблюдения порядка внесения платы за проезд транспортного средства;</w:t>
      </w:r>
    </w:p>
    <w:p w:rsidR="00320CC1" w:rsidRDefault="002417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установленных в отношении перевозок по муниципальным маршрутам регулярных перевозок, не относящихся к предмету федерального государственн</w:t>
      </w:r>
      <w:r>
        <w:rPr>
          <w:rFonts w:ascii="Times New Roman" w:hAnsi="Times New Roman" w:cs="Times New Roman"/>
          <w:sz w:val="28"/>
          <w:szCs w:val="28"/>
        </w:rPr>
        <w:t>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 (далее – обязательные требования).</w:t>
      </w:r>
    </w:p>
    <w:p w:rsidR="00320CC1" w:rsidRDefault="00241763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iCs/>
          <w:color w:val="000000"/>
          <w:sz w:val="28"/>
          <w:szCs w:val="28"/>
          <w:shd w:val="clear" w:color="auto" w:fill="FFFFFF"/>
        </w:rPr>
        <w:t xml:space="preserve">Подконтрольными субъектами </w:t>
      </w:r>
      <w:r>
        <w:rPr>
          <w:rFonts w:eastAsia="Arial"/>
          <w:color w:val="000000"/>
          <w:sz w:val="28"/>
          <w:szCs w:val="28"/>
          <w:shd w:val="clear" w:color="auto" w:fill="FFFFFF"/>
        </w:rPr>
        <w:t>при проведении муниципального ко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нтроля </w:t>
      </w:r>
      <w:r>
        <w:rPr>
          <w:rFonts w:eastAsia="Arial"/>
          <w:bCs/>
          <w:color w:val="000000"/>
          <w:sz w:val="28"/>
          <w:szCs w:val="28"/>
          <w:shd w:val="clear" w:color="auto" w:fill="FFFFFF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являются юридические лица, индивидуальные предприниматели и граждане при осуществлении ими производственной и иной деятельности </w:t>
      </w:r>
      <w:r>
        <w:rPr>
          <w:rFonts w:eastAsia="Calibri"/>
          <w:sz w:val="28"/>
          <w:szCs w:val="28"/>
        </w:rPr>
        <w:t>в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сфере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автомобильного тр</w:t>
      </w:r>
      <w:r>
        <w:rPr>
          <w:sz w:val="28"/>
          <w:szCs w:val="28"/>
        </w:rPr>
        <w:t xml:space="preserve">анспорта и городского наземного электрического транспорта, автомобильных дорог, дорожной деятельности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на территории муниципального образования город Новомосковск (далее – </w:t>
      </w:r>
      <w:r>
        <w:rPr>
          <w:sz w:val="28"/>
          <w:szCs w:val="28"/>
        </w:rPr>
        <w:t>подконтрольные субъекты)</w:t>
      </w:r>
      <w:r>
        <w:rPr>
          <w:rFonts w:eastAsia="Arial"/>
          <w:color w:val="000000"/>
          <w:sz w:val="28"/>
          <w:szCs w:val="28"/>
          <w:shd w:val="clear" w:color="auto" w:fill="FFFFFF"/>
        </w:rPr>
        <w:t>.</w:t>
      </w:r>
    </w:p>
    <w:p w:rsidR="00320CC1" w:rsidRDefault="00241763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iCs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Муниципальный контроль </w:t>
      </w:r>
      <w:r>
        <w:rPr>
          <w:rFonts w:eastAsia="Arial"/>
          <w:bCs/>
          <w:color w:val="000000"/>
          <w:sz w:val="28"/>
          <w:szCs w:val="28"/>
          <w:shd w:val="clear" w:color="auto" w:fill="FFFFFF"/>
        </w:rPr>
        <w:t>на автомобильном транспорте, городск</w:t>
      </w:r>
      <w:r>
        <w:rPr>
          <w:rFonts w:eastAsia="Arial"/>
          <w:bCs/>
          <w:color w:val="000000"/>
          <w:sz w:val="28"/>
          <w:szCs w:val="28"/>
          <w:shd w:val="clear" w:color="auto" w:fill="FFFFFF"/>
        </w:rPr>
        <w:t>ом наземном электрическом транспорте и в дорожном хозяйстве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на территории муниципального образования город Новомосковск </w:t>
      </w:r>
      <w:r>
        <w:rPr>
          <w:rFonts w:eastAsia="Arial"/>
          <w:sz w:val="28"/>
          <w:szCs w:val="28"/>
          <w:shd w:val="clear" w:color="auto" w:fill="FFFFFF"/>
        </w:rPr>
        <w:t>от лица Администрации осуществляется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управлением муниципального контроля администрации муниципального образования город Новомосковск (далее – Управление) </w:t>
      </w:r>
      <w:r>
        <w:rPr>
          <w:rFonts w:eastAsia="Arial"/>
          <w:iCs/>
          <w:color w:val="000000"/>
          <w:sz w:val="28"/>
          <w:szCs w:val="28"/>
          <w:shd w:val="clear" w:color="auto" w:fill="FFFFFF"/>
        </w:rPr>
        <w:t xml:space="preserve">посредством: </w:t>
      </w:r>
    </w:p>
    <w:p w:rsidR="00320CC1" w:rsidRDefault="00241763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- организации и проведения проверок выполнения подконтрольными субъектами обязательных требований; </w:t>
      </w:r>
    </w:p>
    <w:p w:rsidR="00320CC1" w:rsidRDefault="00241763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- принятия предусмотренн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 </w:t>
      </w:r>
    </w:p>
    <w:p w:rsidR="00320CC1" w:rsidRDefault="00241763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- организации и проведения мероприятий по профилактике рисков причинения вреда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(ущерба) охраняемым законом ценностям; </w:t>
      </w:r>
    </w:p>
    <w:p w:rsidR="00320CC1" w:rsidRDefault="00241763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- организации и проведения мероприятий по контролю, осуществляемых без взаимодействия с подконтрольными субъектами. </w:t>
      </w:r>
    </w:p>
    <w:p w:rsidR="00320CC1" w:rsidRDefault="00241763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Положением о муниципальном контроле на автомобильном транспорте, городском наземном электрическом транспорте и в дорожном хозяйстве в муниципальном образовании город Новомосковск, утвержденным решением Собрания депутатов муниципального обр</w:t>
      </w:r>
      <w:r>
        <w:rPr>
          <w:color w:val="000000" w:themeColor="text1"/>
          <w:sz w:val="28"/>
          <w:szCs w:val="28"/>
        </w:rPr>
        <w:t xml:space="preserve">азования город Новомосковск </w:t>
      </w:r>
      <w:r>
        <w:rPr>
          <w:sz w:val="28"/>
          <w:szCs w:val="28"/>
        </w:rPr>
        <w:t xml:space="preserve">от 26.10.2021 № 50-11, </w:t>
      </w:r>
      <w:r>
        <w:rPr>
          <w:color w:val="000000" w:themeColor="text1"/>
          <w:sz w:val="28"/>
          <w:szCs w:val="28"/>
        </w:rPr>
        <w:t>муниципальный контроль осуществляется без проведения плановых контрольных мероприятий.</w:t>
      </w:r>
    </w:p>
    <w:p w:rsidR="00320CC1" w:rsidRDefault="00241763">
      <w:pPr>
        <w:ind w:firstLine="708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связи с ограничениями, установленными постановлением Правительства Российской Федерации от 10.03.2022 № 336 «Об особ</w:t>
      </w:r>
      <w:r>
        <w:rPr>
          <w:sz w:val="28"/>
          <w:szCs w:val="28"/>
          <w:shd w:val="clear" w:color="auto" w:fill="FFFFFF"/>
        </w:rPr>
        <w:t>енностях организации и осуществления государственного контроля (надзора), муниципального контроля» в 2025 году контрольные мероприятия не проводились.</w:t>
      </w:r>
    </w:p>
    <w:p w:rsidR="00320CC1" w:rsidRDefault="00241763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В целях предупреждения нарушений подконтрольными субъектами обязательных требований, устранения причин, ф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акторов и условий, способствующих указанным нарушениям, Управлением осуществлялись мероприятия по профилактике таких нарушений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в рамках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программы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</w:t>
      </w:r>
      <w:r>
        <w:rPr>
          <w:bCs/>
          <w:sz w:val="28"/>
          <w:szCs w:val="28"/>
          <w:shd w:val="clear" w:color="auto" w:fill="FFFFFF"/>
        </w:rPr>
        <w:t xml:space="preserve">в </w:t>
      </w:r>
      <w:r>
        <w:rPr>
          <w:rFonts w:eastAsia="Arial"/>
          <w:bCs/>
          <w:color w:val="000000"/>
          <w:sz w:val="28"/>
          <w:szCs w:val="28"/>
          <w:shd w:val="clear" w:color="auto" w:fill="FFFFFF"/>
        </w:rPr>
        <w:t>рамках муниципального контроля на</w:t>
      </w:r>
      <w:r>
        <w:rPr>
          <w:rFonts w:eastAsia="Arial"/>
          <w:bCs/>
          <w:color w:val="000000"/>
          <w:sz w:val="28"/>
          <w:szCs w:val="28"/>
          <w:shd w:val="clear" w:color="auto" w:fill="FFFFFF"/>
        </w:rPr>
        <w:t xml:space="preserve"> автомобильном транспорте, городском наземном электрическом транспорте и в дорожном хозяйстве в муниципальном образовании город Новомосковск на 2025 год, </w:t>
      </w:r>
      <w:r>
        <w:rPr>
          <w:rFonts w:eastAsia="Arial"/>
          <w:bCs/>
          <w:color w:val="000000" w:themeColor="text1"/>
          <w:sz w:val="28"/>
          <w:szCs w:val="28"/>
          <w:shd w:val="clear" w:color="auto" w:fill="FFFFFF"/>
        </w:rPr>
        <w:t xml:space="preserve">утвержденной постановлением администрации муниципального образования город Новомосковск от 11.11.2024 </w:t>
      </w:r>
      <w:r>
        <w:rPr>
          <w:rFonts w:eastAsia="Arial"/>
          <w:bCs/>
          <w:color w:val="000000" w:themeColor="text1"/>
          <w:sz w:val="28"/>
          <w:szCs w:val="28"/>
          <w:shd w:val="clear" w:color="auto" w:fill="FFFFFF"/>
        </w:rPr>
        <w:t>№ 4033.</w:t>
      </w:r>
    </w:p>
    <w:p w:rsidR="00320CC1" w:rsidRDefault="00241763">
      <w:pPr>
        <w:pStyle w:val="ConsPlusNormal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2025 году в соответствии с планом мероприятий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профилактике нарушений законодательства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сфере автомобильных дорог и дорожного хозяйства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 осуществлении муниципального контроля на автомобильном транспорте, городском наземном электрическом транспорте и в дорожном хозяйстве в муниципальном образовании город Новомосковск на 2025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осуществлялись следующие мероприятия: информирование, конс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ультирование, объявление предостережения. 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Профилактические визиты не проводились ввиду отсутствия заявлений от подконтрольных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субъектов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проведении в отношении них профилактического визита.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целью осуществления мероприятий в рамках «Информирование» на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фициальном сайте муниципального образования город Новомосковск в информационно-телекоммуникационной сети «Интернет» (далее – официальный сайт) обеспечено размещение информации в отношении проведения муниципального контроля </w:t>
      </w:r>
      <w:r>
        <w:rPr>
          <w:rFonts w:ascii="Times New Roman" w:hAnsi="Times New Roman" w:cs="Times New Roman"/>
          <w:bCs/>
          <w:sz w:val="28"/>
          <w:szCs w:val="28"/>
        </w:rPr>
        <w:t>на автомобильном транспорте, горо</w:t>
      </w:r>
      <w:r>
        <w:rPr>
          <w:rFonts w:ascii="Times New Roman" w:hAnsi="Times New Roman" w:cs="Times New Roman"/>
          <w:bCs/>
          <w:sz w:val="28"/>
          <w:szCs w:val="28"/>
        </w:rPr>
        <w:t xml:space="preserve">дском наземном электрическом транспорте и в дорожном хозяйстве в муниципальном образовании город Новомосковск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требованиям статьи 46 Федерального закона от 31.07.2020 №  248-ФЗ «О государственном контроле (надзоре) и муниципальном контроле в Россий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ской Федерации» (далее - </w:t>
      </w:r>
      <w:r>
        <w:rPr>
          <w:rFonts w:ascii="Times New Roman" w:hAnsi="Times New Roman"/>
          <w:color w:val="000000" w:themeColor="text1"/>
          <w:sz w:val="28"/>
          <w:szCs w:val="28"/>
        </w:rPr>
        <w:t>Федеральный закон №248-ФЗ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), количество проведенных профилактических мероприятий в части информирования — 13. Согласно требованиям статьи 50 Федерального закона № 248-ФЗ в рамках мероприятий «Консультирование» подконтрольным субъект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 даны разъяснения по вопросам, связанным с организацией и осуществлением муниципального контроля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сфере автомобильных дорог и дорожного хозяйства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 осуществлении муниципального контроля на автомобильном транспорте, городском наземном электрическом тра</w:t>
      </w:r>
      <w:r>
        <w:rPr>
          <w:rFonts w:ascii="Times New Roman" w:hAnsi="Times New Roman" w:cs="Times New Roman"/>
          <w:bCs/>
          <w:sz w:val="28"/>
          <w:szCs w:val="28"/>
        </w:rPr>
        <w:t>нспорте и в дорожном хозяйстве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Общее количество 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онсультирований – 15. Подконтрольному субъекту согласно требованиям статьи 49 Федерального закона № 248 объявлено 1 предостережение о недопустимости нарушения обязательных требований и предложено принять ме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ры по обеспечению соблюдения обязательных требований. </w:t>
      </w:r>
    </w:p>
    <w:p w:rsidR="00320CC1" w:rsidRDefault="00241763">
      <w:pPr>
        <w:pStyle w:val="aff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Наиболее актуальные проблемы, по которым проводились профилактические мероприятия в 2025 году: содержание автомобильных дорог, осуществление пассажирских перевозок.</w:t>
      </w:r>
    </w:p>
    <w:p w:rsidR="00320CC1" w:rsidRDefault="0024176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Мониторинг состояния подконтрольных </w:t>
      </w:r>
      <w:r>
        <w:rPr>
          <w:color w:val="000000" w:themeColor="text1"/>
          <w:sz w:val="28"/>
          <w:szCs w:val="28"/>
        </w:rPr>
        <w:t>субъектов выявил, что ключевыми и наиболее значимыми рисками являются нарушения требований</w:t>
      </w:r>
      <w:r>
        <w:rPr>
          <w:sz w:val="28"/>
          <w:szCs w:val="28"/>
        </w:rPr>
        <w:t xml:space="preserve"> к осуществлению работ по ремонту и содержанию автомобильных дорог общего пользования и искусственных дорожных сооружений на них</w:t>
      </w:r>
      <w:r>
        <w:rPr>
          <w:color w:val="000000" w:themeColor="text1"/>
          <w:sz w:val="28"/>
          <w:szCs w:val="28"/>
        </w:rPr>
        <w:t>.</w:t>
      </w:r>
    </w:p>
    <w:p w:rsidR="00320CC1" w:rsidRDefault="002417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причин вышеуказанных наруше</w:t>
      </w:r>
      <w:r>
        <w:rPr>
          <w:rFonts w:ascii="Times New Roman" w:hAnsi="Times New Roman" w:cs="Times New Roman"/>
          <w:sz w:val="28"/>
          <w:szCs w:val="28"/>
        </w:rPr>
        <w:t xml:space="preserve">ний является различное толкование подконтрольными субъектами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содержания обязательных требований </w:t>
      </w:r>
      <w:r>
        <w:rPr>
          <w:rFonts w:ascii="Times New Roman" w:hAnsi="Times New Roman" w:cs="Times New Roman"/>
          <w:sz w:val="28"/>
          <w:szCs w:val="28"/>
        </w:rPr>
        <w:t>и позиция подконтрольных субъектов о необязательности соблюдения этих требований.</w:t>
      </w:r>
    </w:p>
    <w:p w:rsidR="00320CC1" w:rsidRDefault="00241763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Наиболее значимыми рисками при реализации Программы являются нарушения подконт</w:t>
      </w:r>
      <w:r>
        <w:rPr>
          <w:color w:val="000000" w:themeColor="text1"/>
          <w:sz w:val="28"/>
          <w:szCs w:val="28"/>
        </w:rPr>
        <w:t>рольными субъектами обязательных требований, которые могут повлечь за собой совершение дорожно-транспортных происшествий, причинение вреда жизни и здоровью граждан, причинение материального вреда (ущерба) автотранспортным средствам.</w:t>
      </w:r>
    </w:p>
    <w:p w:rsidR="00320CC1" w:rsidRDefault="00241763">
      <w:pPr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Проведение профилактиче</w:t>
      </w:r>
      <w:r>
        <w:rPr>
          <w:sz w:val="28"/>
          <w:szCs w:val="28"/>
        </w:rPr>
        <w:t xml:space="preserve">ских мероприятий, направленных на соблюдение подконтрольными субъектами обязательных требований, на побуждение подконтрольных субъектов к добросовестности, будет способствовать </w:t>
      </w:r>
      <w:r>
        <w:rPr>
          <w:rFonts w:eastAsia="Arial"/>
          <w:color w:val="000000"/>
          <w:sz w:val="28"/>
          <w:szCs w:val="28"/>
          <w:shd w:val="clear" w:color="auto" w:fill="FFFFFF"/>
        </w:rPr>
        <w:t>повышению ответственности</w:t>
      </w:r>
      <w:r>
        <w:rPr>
          <w:sz w:val="28"/>
          <w:szCs w:val="28"/>
        </w:rPr>
        <w:t xml:space="preserve"> подконтрольных субъектов, снижению количества </w:t>
      </w:r>
      <w:r>
        <w:rPr>
          <w:rFonts w:eastAsia="Arial"/>
          <w:color w:val="000000"/>
          <w:sz w:val="28"/>
          <w:szCs w:val="28"/>
          <w:shd w:val="clear" w:color="auto" w:fill="FFFFFF"/>
        </w:rPr>
        <w:t>соверша</w:t>
      </w:r>
      <w:r>
        <w:rPr>
          <w:rFonts w:eastAsia="Arial"/>
          <w:color w:val="000000"/>
          <w:sz w:val="28"/>
          <w:szCs w:val="28"/>
          <w:shd w:val="clear" w:color="auto" w:fill="FFFFFF"/>
        </w:rPr>
        <w:t>емых</w:t>
      </w:r>
      <w:r>
        <w:rPr>
          <w:sz w:val="28"/>
          <w:szCs w:val="28"/>
        </w:rPr>
        <w:t xml:space="preserve"> нарушений обязательных требований. </w:t>
      </w:r>
    </w:p>
    <w:p w:rsidR="00320CC1" w:rsidRDefault="00320CC1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b/>
          <w:bCs/>
          <w:color w:val="000000"/>
          <w:sz w:val="28"/>
          <w:szCs w:val="28"/>
          <w:shd w:val="clear" w:color="auto" w:fill="FFFFFF"/>
        </w:rPr>
      </w:pPr>
    </w:p>
    <w:p w:rsidR="00320CC1" w:rsidRDefault="00241763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eastAsia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Раздел 2. Цели и задачи реализации Программы</w:t>
      </w:r>
    </w:p>
    <w:p w:rsidR="00320CC1" w:rsidRDefault="00320CC1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</w:p>
    <w:p w:rsidR="00320CC1" w:rsidRDefault="00241763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iCs/>
          <w:color w:val="000000"/>
          <w:sz w:val="28"/>
          <w:szCs w:val="28"/>
          <w:shd w:val="clear" w:color="auto" w:fill="FFFFFF"/>
        </w:rPr>
      </w:pPr>
      <w:r>
        <w:rPr>
          <w:rFonts w:eastAsia="Arial"/>
          <w:iCs/>
          <w:color w:val="000000"/>
          <w:sz w:val="28"/>
          <w:szCs w:val="28"/>
          <w:shd w:val="clear" w:color="auto" w:fill="FFFFFF"/>
        </w:rPr>
        <w:t xml:space="preserve">2.1. Цели Программы: </w:t>
      </w:r>
    </w:p>
    <w:p w:rsidR="00320CC1" w:rsidRDefault="00241763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2.1.1 стимулирование добросовестного соблюдения обязательных требований всеми </w:t>
      </w:r>
      <w:r>
        <w:rPr>
          <w:rFonts w:eastAsia="Arial"/>
          <w:sz w:val="28"/>
          <w:szCs w:val="28"/>
          <w:shd w:val="clear" w:color="auto" w:fill="FFFFFF"/>
        </w:rPr>
        <w:t>подконтрольными субъектами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; </w:t>
      </w:r>
    </w:p>
    <w:p w:rsidR="00320CC1" w:rsidRDefault="00241763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 w:themeColor="text1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2.1.2</w:t>
      </w:r>
      <w:r>
        <w:rPr>
          <w:rFonts w:eastAsia="Arial"/>
          <w:color w:val="FFFFFF"/>
          <w:sz w:val="28"/>
          <w:szCs w:val="28"/>
          <w:shd w:val="clear" w:color="auto" w:fill="FFFFFF"/>
        </w:rPr>
        <w:t xml:space="preserve">.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</w:t>
      </w:r>
      <w:r>
        <w:rPr>
          <w:rFonts w:eastAsia="Arial"/>
          <w:color w:val="000000" w:themeColor="text1"/>
          <w:sz w:val="28"/>
          <w:szCs w:val="28"/>
          <w:shd w:val="clear" w:color="auto" w:fill="FFFFFF"/>
        </w:rPr>
        <w:t xml:space="preserve">охраняемым законом ценностям; </w:t>
      </w:r>
    </w:p>
    <w:p w:rsidR="00320CC1" w:rsidRDefault="00241763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 w:themeColor="text1"/>
          <w:sz w:val="28"/>
          <w:szCs w:val="28"/>
          <w:shd w:val="clear" w:color="auto" w:fill="FFFFFF"/>
        </w:rPr>
      </w:pPr>
      <w:r>
        <w:rPr>
          <w:rFonts w:eastAsia="Arial"/>
          <w:color w:val="000000" w:themeColor="text1"/>
          <w:sz w:val="28"/>
          <w:szCs w:val="28"/>
          <w:shd w:val="clear" w:color="auto" w:fill="FFFFFF"/>
        </w:rPr>
        <w:t>2.1.3 создание условий для доведения обязательных требований до подконтрольных субъектов, повыше</w:t>
      </w:r>
      <w:r>
        <w:rPr>
          <w:rFonts w:eastAsia="Arial"/>
          <w:color w:val="000000" w:themeColor="text1"/>
          <w:sz w:val="28"/>
          <w:szCs w:val="28"/>
          <w:shd w:val="clear" w:color="auto" w:fill="FFFFFF"/>
        </w:rPr>
        <w:t xml:space="preserve">ние информированности о способах их соблюдения. </w:t>
      </w:r>
    </w:p>
    <w:p w:rsidR="00320CC1" w:rsidRDefault="00241763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iCs/>
          <w:color w:val="000000"/>
          <w:sz w:val="28"/>
          <w:szCs w:val="28"/>
          <w:shd w:val="clear" w:color="auto" w:fill="FFFFFF"/>
        </w:rPr>
      </w:pPr>
      <w:r>
        <w:rPr>
          <w:rFonts w:eastAsia="Arial"/>
          <w:iCs/>
          <w:color w:val="000000" w:themeColor="text1"/>
          <w:sz w:val="28"/>
          <w:szCs w:val="28"/>
          <w:shd w:val="clear" w:color="auto" w:fill="FFFFFF"/>
        </w:rPr>
        <w:t xml:space="preserve">2.2. Задачи </w:t>
      </w:r>
      <w:r>
        <w:rPr>
          <w:rFonts w:eastAsia="Arial"/>
          <w:iCs/>
          <w:color w:val="000000"/>
          <w:sz w:val="28"/>
          <w:szCs w:val="28"/>
          <w:shd w:val="clear" w:color="auto" w:fill="FFFFFF"/>
        </w:rPr>
        <w:t xml:space="preserve">Программы: </w:t>
      </w:r>
    </w:p>
    <w:p w:rsidR="00320CC1" w:rsidRDefault="00241763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2.2.1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 </w:t>
      </w:r>
    </w:p>
    <w:p w:rsidR="00320CC1" w:rsidRDefault="00241763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2.2.2 установление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:rsidR="00320CC1" w:rsidRDefault="00241763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2.2.3 формирование единого понимания обязательных требований у в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сех участников контрольной деятельности; </w:t>
      </w:r>
    </w:p>
    <w:p w:rsidR="00320CC1" w:rsidRDefault="00241763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2.2.4 повышение прозрачности осуществляемой Управлением контрольной деятельности; </w:t>
      </w:r>
    </w:p>
    <w:p w:rsidR="00320CC1" w:rsidRDefault="00241763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2.2.5 повышение уровня правовой грамотности подконтрольных субъектов, в том числе путем обеспечения доступности информации об обяза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тельных требованиях и необходимых мерах по их исполнению. </w:t>
      </w:r>
    </w:p>
    <w:p w:rsidR="00320CC1" w:rsidRDefault="00320CC1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</w:p>
    <w:p w:rsidR="00320CC1" w:rsidRDefault="00241763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b/>
          <w:sz w:val="28"/>
          <w:szCs w:val="28"/>
        </w:rPr>
      </w:pPr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Раздел 3. </w:t>
      </w:r>
      <w:r>
        <w:rPr>
          <w:b/>
          <w:sz w:val="28"/>
          <w:szCs w:val="28"/>
        </w:rPr>
        <w:t xml:space="preserve">Перечень профилактических мероприятий, </w:t>
      </w:r>
    </w:p>
    <w:p w:rsidR="00320CC1" w:rsidRDefault="00241763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сроки (периодичность) их проведения</w:t>
      </w:r>
    </w:p>
    <w:p w:rsidR="00320CC1" w:rsidRDefault="00320CC1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</w:p>
    <w:p w:rsidR="00320CC1" w:rsidRDefault="00241763">
      <w:pPr>
        <w:shd w:val="clear" w:color="auto" w:fill="FFFFFF"/>
        <w:ind w:firstLine="709"/>
        <w:jc w:val="both"/>
        <w:textAlignment w:val="baseline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Мероприятия Программы представляют собой комплекс мер, направленных на достижение целей и решение основных </w:t>
      </w:r>
      <w:r>
        <w:rPr>
          <w:rFonts w:eastAsia="Arial"/>
          <w:color w:val="000000"/>
          <w:sz w:val="28"/>
          <w:szCs w:val="28"/>
          <w:shd w:val="clear" w:color="auto" w:fill="FFFFFF"/>
        </w:rPr>
        <w:t>задач Программы. Перечень мероприятий Программы на 2026 год, сроки (периодичность) их проведения и ответственные структурные подразделения приведены в Плане мероприятий по профилактике нарушений законодательства в сфере автомобильных дорог и дорожного хозя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йства при осуществлении муниципального контроля на автомобильном транспорте, городском наземном электрическом транспорте и в дорожном хозяйстве в муниципальном образовании город Новомосковск на 2026 год (приложение к настоящей Программе). </w:t>
      </w:r>
    </w:p>
    <w:p w:rsidR="00320CC1" w:rsidRDefault="00320CC1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</w:p>
    <w:p w:rsidR="00320CC1" w:rsidRDefault="00241763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eastAsia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Раздел 4. Показ</w:t>
      </w:r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атели результативности и эффективности Программы</w:t>
      </w:r>
    </w:p>
    <w:p w:rsidR="00320CC1" w:rsidRDefault="00320CC1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eastAsia="Arial"/>
          <w:b/>
          <w:bCs/>
          <w:color w:val="000000"/>
          <w:sz w:val="28"/>
          <w:szCs w:val="28"/>
          <w:shd w:val="clear" w:color="auto" w:fill="FFFFFF"/>
        </w:rPr>
      </w:pPr>
    </w:p>
    <w:p w:rsidR="00320CC1" w:rsidRDefault="00241763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4.1. Отчетные показатели Программы за 2025 год: </w:t>
      </w:r>
    </w:p>
    <w:p w:rsidR="00320CC1" w:rsidRDefault="00241763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4.1.1.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ых субъектов – 100%. </w:t>
      </w:r>
    </w:p>
    <w:p w:rsidR="00320CC1" w:rsidRDefault="00241763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мероприятий. </w:t>
      </w:r>
    </w:p>
    <w:p w:rsidR="00320CC1" w:rsidRDefault="00241763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4.</w:t>
      </w:r>
      <w:proofErr w:type="gramStart"/>
      <w:r>
        <w:rPr>
          <w:rFonts w:eastAsia="Arial"/>
          <w:color w:val="000000"/>
          <w:sz w:val="28"/>
          <w:szCs w:val="28"/>
          <w:shd w:val="clear" w:color="auto" w:fill="FFFFFF"/>
        </w:rPr>
        <w:t>1.2.</w:t>
      </w:r>
      <w:r>
        <w:rPr>
          <w:rFonts w:eastAsia="Arial"/>
          <w:color w:val="FFFFFF"/>
          <w:sz w:val="28"/>
          <w:szCs w:val="28"/>
          <w:shd w:val="clear" w:color="auto" w:fill="FFFFFF"/>
        </w:rPr>
        <w:t>.</w:t>
      </w:r>
      <w:proofErr w:type="gramEnd"/>
      <w:r>
        <w:rPr>
          <w:rFonts w:eastAsia="Arial"/>
          <w:color w:val="FFFFFF"/>
          <w:sz w:val="28"/>
          <w:szCs w:val="28"/>
          <w:shd w:val="clear" w:color="auto" w:fill="FFFFFF"/>
        </w:rPr>
        <w:t xml:space="preserve"> </w:t>
      </w:r>
      <w:r>
        <w:rPr>
          <w:rFonts w:eastAsia="Arial"/>
          <w:color w:val="000000"/>
          <w:sz w:val="28"/>
          <w:szCs w:val="28"/>
          <w:shd w:val="clear" w:color="auto" w:fill="FFFFFF"/>
        </w:rPr>
        <w:t>Доля профилактических мероприятий в объ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еме контрольных мероприятий – 100 %. </w:t>
      </w:r>
    </w:p>
    <w:p w:rsidR="00320CC1" w:rsidRDefault="00241763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</w:t>
      </w:r>
    </w:p>
    <w:p w:rsidR="00320CC1" w:rsidRDefault="00241763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iCs/>
          <w:color w:val="000000"/>
          <w:sz w:val="28"/>
          <w:szCs w:val="28"/>
          <w:shd w:val="clear" w:color="auto" w:fill="FFFFFF"/>
        </w:rPr>
      </w:pPr>
      <w:r>
        <w:rPr>
          <w:rFonts w:eastAsia="Arial"/>
          <w:iCs/>
          <w:color w:val="000000"/>
          <w:sz w:val="28"/>
          <w:szCs w:val="28"/>
          <w:shd w:val="clear" w:color="auto" w:fill="FFFFFF"/>
        </w:rPr>
        <w:t>4.2. Экономический эффект от реализованных мероприятий:</w:t>
      </w:r>
    </w:p>
    <w:p w:rsidR="00320CC1" w:rsidRDefault="00241763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4.2.1</w:t>
      </w:r>
      <w:r>
        <w:rPr>
          <w:rFonts w:eastAsia="Arial"/>
          <w:color w:val="FFFFFF"/>
          <w:sz w:val="28"/>
          <w:szCs w:val="28"/>
          <w:shd w:val="clear" w:color="auto" w:fill="FFFFFF"/>
        </w:rPr>
        <w:t xml:space="preserve">. </w:t>
      </w:r>
      <w:r>
        <w:rPr>
          <w:rFonts w:eastAsia="Arial"/>
          <w:color w:val="000000"/>
          <w:sz w:val="28"/>
          <w:szCs w:val="28"/>
          <w:shd w:val="clear" w:color="auto" w:fill="FFFFFF"/>
        </w:rPr>
        <w:t>минимизация ресурсных затрат всех участников контрольной деятельности за счет дифференцирования случаев, в которых возможно направление подконтрольным субъектам предостережений о недопустимости нарушения обязательных требований, а не проведение внеплановой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проверки; </w:t>
      </w:r>
    </w:p>
    <w:p w:rsidR="00320CC1" w:rsidRDefault="00241763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4.2.2</w:t>
      </w:r>
      <w:r>
        <w:rPr>
          <w:rFonts w:eastAsia="Arial"/>
          <w:color w:val="FFFFFF"/>
          <w:sz w:val="28"/>
          <w:szCs w:val="28"/>
          <w:shd w:val="clear" w:color="auto" w:fill="FFFFFF"/>
        </w:rPr>
        <w:t xml:space="preserve">. </w:t>
      </w:r>
      <w:r>
        <w:rPr>
          <w:rFonts w:eastAsia="Arial"/>
          <w:color w:val="000000"/>
          <w:sz w:val="28"/>
          <w:szCs w:val="28"/>
          <w:shd w:val="clear" w:color="auto" w:fill="FFFFFF"/>
        </w:rPr>
        <w:t>повышение уровня доверия подконтрольных субъектов к Управлению.</w:t>
      </w:r>
    </w:p>
    <w:p w:rsidR="00320CC1" w:rsidRDefault="00241763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</w:t>
      </w:r>
      <w:r>
        <w:rPr>
          <w:sz w:val="28"/>
          <w:szCs w:val="28"/>
        </w:rPr>
        <w:t>законодательства в сфере автомобильных дорог и дорожного хозяйства при осуществлении муниципального контроля на автомобильном транспорте, городском наземном электрическом транспорте и в дорожном хозяйстве в муниципальном образовании город Новомосковск на 2</w:t>
      </w:r>
      <w:r>
        <w:rPr>
          <w:sz w:val="28"/>
          <w:szCs w:val="28"/>
        </w:rPr>
        <w:t xml:space="preserve">026 год (приложение к настоящей Программе). </w:t>
      </w:r>
    </w:p>
    <w:p w:rsidR="00320CC1" w:rsidRDefault="00241763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Результаты профилактической работы Управления включаются в Доклад об осуществлении муниципального контроля</w:t>
      </w:r>
      <w:r>
        <w:rPr>
          <w:color w:val="000000" w:themeColor="text1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 муници</w:t>
      </w:r>
      <w:r>
        <w:rPr>
          <w:color w:val="000000" w:themeColor="text1"/>
          <w:sz w:val="28"/>
          <w:szCs w:val="28"/>
        </w:rPr>
        <w:t>пальном образовании город Новомосковск</w:t>
      </w:r>
      <w:r>
        <w:rPr>
          <w:sz w:val="28"/>
          <w:szCs w:val="28"/>
        </w:rPr>
        <w:t xml:space="preserve"> за 2026 год.</w:t>
      </w:r>
    </w:p>
    <w:p w:rsidR="00320CC1" w:rsidRDefault="00320CC1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iCs/>
          <w:color w:val="000000"/>
          <w:sz w:val="28"/>
          <w:szCs w:val="28"/>
          <w:highlight w:val="yellow"/>
          <w:shd w:val="clear" w:color="auto" w:fill="FFFFFF"/>
        </w:rPr>
      </w:pPr>
    </w:p>
    <w:p w:rsidR="00320CC1" w:rsidRDefault="00320CC1">
      <w:pPr>
        <w:jc w:val="both"/>
        <w:rPr>
          <w:b/>
          <w:sz w:val="28"/>
          <w:szCs w:val="28"/>
        </w:rPr>
      </w:pPr>
    </w:p>
    <w:p w:rsidR="00320CC1" w:rsidRDefault="002417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Начальник управления</w:t>
      </w:r>
    </w:p>
    <w:p w:rsidR="00320CC1" w:rsidRDefault="002417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контроля                                                  А.В. </w:t>
      </w:r>
      <w:proofErr w:type="spellStart"/>
      <w:r>
        <w:rPr>
          <w:b/>
          <w:sz w:val="28"/>
          <w:szCs w:val="28"/>
        </w:rPr>
        <w:t>Сердобинцева</w:t>
      </w:r>
      <w:proofErr w:type="spellEnd"/>
    </w:p>
    <w:p w:rsidR="00320CC1" w:rsidRDefault="00320CC1">
      <w:pPr>
        <w:jc w:val="both"/>
        <w:rPr>
          <w:sz w:val="28"/>
          <w:szCs w:val="28"/>
        </w:rPr>
      </w:pPr>
    </w:p>
    <w:p w:rsidR="00320CC1" w:rsidRDefault="00320CC1">
      <w:pPr>
        <w:jc w:val="both"/>
        <w:rPr>
          <w:sz w:val="36"/>
          <w:szCs w:val="36"/>
        </w:rPr>
      </w:pPr>
    </w:p>
    <w:p w:rsidR="00320CC1" w:rsidRDefault="00320CC1">
      <w:pPr>
        <w:jc w:val="both"/>
        <w:rPr>
          <w:sz w:val="36"/>
          <w:szCs w:val="36"/>
        </w:rPr>
      </w:pPr>
    </w:p>
    <w:p w:rsidR="00320CC1" w:rsidRDefault="00320CC1">
      <w:pPr>
        <w:jc w:val="both"/>
        <w:rPr>
          <w:sz w:val="36"/>
          <w:szCs w:val="36"/>
        </w:rPr>
      </w:pPr>
    </w:p>
    <w:p w:rsidR="00320CC1" w:rsidRDefault="00320CC1">
      <w:pPr>
        <w:jc w:val="both"/>
        <w:rPr>
          <w:sz w:val="36"/>
          <w:szCs w:val="36"/>
        </w:rPr>
      </w:pPr>
    </w:p>
    <w:p w:rsidR="00320CC1" w:rsidRDefault="00320CC1">
      <w:pPr>
        <w:jc w:val="both"/>
        <w:rPr>
          <w:sz w:val="36"/>
          <w:szCs w:val="36"/>
        </w:rPr>
      </w:pPr>
    </w:p>
    <w:p w:rsidR="00320CC1" w:rsidRDefault="00320CC1">
      <w:pPr>
        <w:jc w:val="both"/>
        <w:rPr>
          <w:sz w:val="36"/>
          <w:szCs w:val="36"/>
        </w:rPr>
      </w:pPr>
    </w:p>
    <w:p w:rsidR="00320CC1" w:rsidRDefault="00320CC1">
      <w:pPr>
        <w:jc w:val="both"/>
        <w:rPr>
          <w:sz w:val="36"/>
          <w:szCs w:val="36"/>
        </w:rPr>
      </w:pPr>
    </w:p>
    <w:p w:rsidR="00320CC1" w:rsidRDefault="00320CC1">
      <w:pPr>
        <w:jc w:val="both"/>
        <w:rPr>
          <w:sz w:val="36"/>
          <w:szCs w:val="36"/>
        </w:rPr>
      </w:pPr>
    </w:p>
    <w:p w:rsidR="00320CC1" w:rsidRDefault="00320CC1">
      <w:pPr>
        <w:jc w:val="both"/>
        <w:rPr>
          <w:sz w:val="36"/>
          <w:szCs w:val="36"/>
        </w:rPr>
      </w:pPr>
    </w:p>
    <w:p w:rsidR="00320CC1" w:rsidRDefault="00320CC1">
      <w:pPr>
        <w:jc w:val="both"/>
        <w:rPr>
          <w:sz w:val="36"/>
          <w:szCs w:val="36"/>
        </w:rPr>
      </w:pPr>
    </w:p>
    <w:p w:rsidR="00320CC1" w:rsidRDefault="00320CC1">
      <w:pPr>
        <w:jc w:val="both"/>
        <w:rPr>
          <w:sz w:val="36"/>
          <w:szCs w:val="36"/>
        </w:rPr>
      </w:pPr>
    </w:p>
    <w:p w:rsidR="00320CC1" w:rsidRDefault="00320CC1">
      <w:pPr>
        <w:jc w:val="both"/>
        <w:rPr>
          <w:sz w:val="36"/>
          <w:szCs w:val="36"/>
        </w:rPr>
      </w:pPr>
    </w:p>
    <w:p w:rsidR="00320CC1" w:rsidRDefault="00320CC1">
      <w:pPr>
        <w:jc w:val="both"/>
        <w:rPr>
          <w:sz w:val="36"/>
          <w:szCs w:val="36"/>
        </w:rPr>
      </w:pPr>
    </w:p>
    <w:p w:rsidR="00320CC1" w:rsidRDefault="00320CC1">
      <w:pPr>
        <w:jc w:val="both"/>
        <w:rPr>
          <w:sz w:val="36"/>
          <w:szCs w:val="36"/>
        </w:rPr>
      </w:pPr>
    </w:p>
    <w:p w:rsidR="00320CC1" w:rsidRDefault="00320CC1">
      <w:pPr>
        <w:jc w:val="both"/>
        <w:rPr>
          <w:sz w:val="36"/>
          <w:szCs w:val="36"/>
        </w:rPr>
      </w:pPr>
    </w:p>
    <w:p w:rsidR="00320CC1" w:rsidRDefault="00320CC1">
      <w:pPr>
        <w:jc w:val="both"/>
        <w:rPr>
          <w:sz w:val="36"/>
          <w:szCs w:val="36"/>
        </w:rPr>
      </w:pPr>
    </w:p>
    <w:p w:rsidR="00320CC1" w:rsidRDefault="00241763">
      <w:pPr>
        <w:shd w:val="clear" w:color="auto" w:fill="FFFFFF"/>
        <w:ind w:left="5245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20CC1" w:rsidRDefault="00241763">
      <w:pPr>
        <w:shd w:val="clear" w:color="auto" w:fill="FFFFFF"/>
        <w:ind w:left="482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к Программе профилактики рисков причинения вреда (ущерба)</w:t>
      </w:r>
    </w:p>
    <w:p w:rsidR="00320CC1" w:rsidRDefault="00241763">
      <w:pPr>
        <w:shd w:val="clear" w:color="auto" w:fill="FFFFFF"/>
        <w:tabs>
          <w:tab w:val="left" w:pos="8222"/>
        </w:tabs>
        <w:ind w:left="482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охраняемым законом ценностям </w:t>
      </w:r>
      <w:r>
        <w:rPr>
          <w:rFonts w:eastAsia="Arial"/>
          <w:bCs/>
          <w:color w:val="000000"/>
          <w:sz w:val="28"/>
          <w:szCs w:val="28"/>
          <w:shd w:val="clear" w:color="auto" w:fill="FFFFFF"/>
        </w:rPr>
        <w:t>в рамках муниципального контроля на автомобильном транспорте, городском наземном электрическом транспорте и в дорожном хозяйстве в муниципальном образовании город Новомосковск</w:t>
      </w:r>
      <w:r>
        <w:rPr>
          <w:rFonts w:eastAsia="Arial"/>
          <w:bCs/>
          <w:color w:val="000000"/>
          <w:sz w:val="28"/>
          <w:szCs w:val="28"/>
          <w:shd w:val="clear" w:color="auto" w:fill="FFFFFF"/>
        </w:rPr>
        <w:br/>
      </w:r>
      <w:r>
        <w:rPr>
          <w:sz w:val="28"/>
          <w:szCs w:val="28"/>
        </w:rPr>
        <w:t>на 2026 год</w:t>
      </w:r>
    </w:p>
    <w:p w:rsidR="00320CC1" w:rsidRDefault="00320CC1">
      <w:pPr>
        <w:shd w:val="clear" w:color="auto" w:fill="FFFFFF"/>
        <w:ind w:left="5245" w:firstLine="709"/>
        <w:jc w:val="right"/>
        <w:outlineLvl w:val="2"/>
        <w:rPr>
          <w:sz w:val="28"/>
          <w:szCs w:val="28"/>
        </w:rPr>
      </w:pPr>
    </w:p>
    <w:p w:rsidR="00320CC1" w:rsidRDefault="00241763">
      <w:pPr>
        <w:shd w:val="clear" w:color="auto" w:fill="FFFFFF"/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мероприятий по профилактике наруш</w:t>
      </w:r>
      <w:r>
        <w:rPr>
          <w:b/>
          <w:bCs/>
          <w:sz w:val="28"/>
          <w:szCs w:val="28"/>
        </w:rPr>
        <w:t xml:space="preserve">ений законодательства в </w:t>
      </w:r>
      <w:r>
        <w:rPr>
          <w:b/>
          <w:sz w:val="28"/>
          <w:szCs w:val="28"/>
        </w:rPr>
        <w:t>сфере автомобильных дорог и дорожного хозяйства</w:t>
      </w:r>
      <w:r>
        <w:rPr>
          <w:b/>
          <w:bCs/>
          <w:sz w:val="28"/>
          <w:szCs w:val="28"/>
        </w:rPr>
        <w:t xml:space="preserve"> при осуществлении муниципального контроля на автомобильном транспорте, городском наземном электрическом транспорте и в дорожном хозяйстве в муниципальном образовании город Новомосковск</w:t>
      </w:r>
      <w:r>
        <w:rPr>
          <w:b/>
          <w:bCs/>
          <w:sz w:val="28"/>
          <w:szCs w:val="28"/>
        </w:rPr>
        <w:t xml:space="preserve"> на 2026 год </w:t>
      </w:r>
    </w:p>
    <w:p w:rsidR="00320CC1" w:rsidRDefault="00320CC1">
      <w:pPr>
        <w:shd w:val="clear" w:color="auto" w:fill="FFFFFF"/>
        <w:ind w:firstLine="709"/>
        <w:outlineLvl w:val="2"/>
        <w:rPr>
          <w:sz w:val="28"/>
          <w:szCs w:val="28"/>
        </w:rPr>
      </w:pPr>
    </w:p>
    <w:tbl>
      <w:tblPr>
        <w:tblStyle w:val="aff4"/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615"/>
        <w:gridCol w:w="2450"/>
        <w:gridCol w:w="2993"/>
        <w:gridCol w:w="1797"/>
        <w:gridCol w:w="1715"/>
      </w:tblGrid>
      <w:tr w:rsidR="00320CC1">
        <w:trPr>
          <w:jc w:val="center"/>
        </w:trPr>
        <w:tc>
          <w:tcPr>
            <w:tcW w:w="615" w:type="dxa"/>
          </w:tcPr>
          <w:p w:rsidR="00320CC1" w:rsidRDefault="00241763">
            <w:pPr>
              <w:widowControl w:val="0"/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  <w:p w:rsidR="00320CC1" w:rsidRDefault="00241763">
            <w:pPr>
              <w:widowControl w:val="0"/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2450" w:type="dxa"/>
          </w:tcPr>
          <w:p w:rsidR="00320CC1" w:rsidRDefault="00241763">
            <w:pPr>
              <w:widowControl w:val="0"/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993" w:type="dxa"/>
          </w:tcPr>
          <w:p w:rsidR="00320CC1" w:rsidRDefault="00241763">
            <w:pPr>
              <w:widowControl w:val="0"/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Сведения о мероприятии</w:t>
            </w:r>
          </w:p>
        </w:tc>
        <w:tc>
          <w:tcPr>
            <w:tcW w:w="1797" w:type="dxa"/>
          </w:tcPr>
          <w:p w:rsidR="00320CC1" w:rsidRDefault="00241763">
            <w:pPr>
              <w:widowControl w:val="0"/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Ответствен</w:t>
            </w:r>
          </w:p>
          <w:p w:rsidR="00320CC1" w:rsidRDefault="00241763">
            <w:pPr>
              <w:widowControl w:val="0"/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ный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исполнитель</w:t>
            </w:r>
          </w:p>
        </w:tc>
        <w:tc>
          <w:tcPr>
            <w:tcW w:w="1715" w:type="dxa"/>
          </w:tcPr>
          <w:p w:rsidR="00320CC1" w:rsidRDefault="00241763">
            <w:pPr>
              <w:widowControl w:val="0"/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 исполнения</w:t>
            </w:r>
          </w:p>
        </w:tc>
      </w:tr>
      <w:tr w:rsidR="00320CC1">
        <w:trPr>
          <w:trHeight w:val="1365"/>
          <w:jc w:val="center"/>
        </w:trPr>
        <w:tc>
          <w:tcPr>
            <w:tcW w:w="615" w:type="dxa"/>
          </w:tcPr>
          <w:p w:rsidR="00320CC1" w:rsidRDefault="00241763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0" w:type="dxa"/>
          </w:tcPr>
          <w:p w:rsidR="00320CC1" w:rsidRDefault="00241763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</w:t>
            </w:r>
          </w:p>
        </w:tc>
        <w:tc>
          <w:tcPr>
            <w:tcW w:w="2993" w:type="dxa"/>
          </w:tcPr>
          <w:p w:rsidR="00320CC1" w:rsidRDefault="00241763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осуществляет информирование подконтрольных субъектов и заинтересованных лиц по вопросам соблюдения обязательных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требований.</w:t>
            </w:r>
          </w:p>
          <w:p w:rsidR="00320CC1" w:rsidRDefault="00241763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Информирование осуществляется посредством размещения соответствующих сведений на официальном сайте, в средствах массовой информации, через личные кабинеты подконтрольных субъектов в государственных информационных системах (при их наличии). Упра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вление размещает и поддерживает в актуальном состоянии на официальном сайте информацию, предусмотренную частью 3 статьи 46 Федерального закона № 248-ФЗ</w:t>
            </w:r>
          </w:p>
        </w:tc>
        <w:tc>
          <w:tcPr>
            <w:tcW w:w="1797" w:type="dxa"/>
          </w:tcPr>
          <w:p w:rsidR="00320CC1" w:rsidRDefault="00241763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 лица Управления</w:t>
            </w:r>
          </w:p>
        </w:tc>
        <w:tc>
          <w:tcPr>
            <w:tcW w:w="1715" w:type="dxa"/>
          </w:tcPr>
          <w:p w:rsidR="00320CC1" w:rsidRDefault="00241763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320CC1">
        <w:trPr>
          <w:jc w:val="center"/>
        </w:trPr>
        <w:tc>
          <w:tcPr>
            <w:tcW w:w="615" w:type="dxa"/>
          </w:tcPr>
          <w:p w:rsidR="00320CC1" w:rsidRDefault="00241763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50" w:type="dxa"/>
          </w:tcPr>
          <w:p w:rsidR="00320CC1" w:rsidRDefault="00241763">
            <w:pPr>
              <w:widowControl w:val="0"/>
              <w:ind w:right="-127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</w:t>
            </w:r>
          </w:p>
        </w:tc>
        <w:tc>
          <w:tcPr>
            <w:tcW w:w="2993" w:type="dxa"/>
          </w:tcPr>
          <w:p w:rsidR="00320CC1" w:rsidRDefault="00241763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Должностное лицо Управления по обращениям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подконтрольных субъектов и их представителей осуществляет консультирование (дает разъяснения по вопросам, связанным с организацией и осуществлением муниципального контроля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сфере автомобильных дорог и дорожного хозяйства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 осуществлении муниципального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контроля на автомобильном транспорте, городском наземном электрическом транспорте и в дорожном хозяйстве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 Консультирование осуществляется без взимания платы.</w:t>
            </w:r>
          </w:p>
          <w:p w:rsidR="00320CC1" w:rsidRDefault="00241763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Консультирование может осуществляться должностным лицом Управления по телефону, посредством видео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-конференц-связи, на личном приеме либо в ходе проведения профилактического мероприятия, контрольного мероприятия.</w:t>
            </w:r>
          </w:p>
          <w:p w:rsidR="00320CC1" w:rsidRDefault="00241763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итогам консультирования информация в письменной форме подконтрольным субъектам и их представителям не предоставляется.</w:t>
            </w:r>
          </w:p>
          <w:p w:rsidR="00320CC1" w:rsidRDefault="00241763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Консультирование ос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уществляется по следующим вопросам:</w:t>
            </w:r>
          </w:p>
          <w:p w:rsidR="00320CC1" w:rsidRDefault="00241763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в рамках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муниципального контроля на автомобильном транспорте, городском наземном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электрическом транспорте и в дорожном хозяйстве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320CC1" w:rsidRDefault="00241763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разъяснение положений нормативных правовых актов, регламентирующих порядок осуществления муниципального контроля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автомобильном транспорте, городском наземном электрическом транспорте и в дорожном хозяй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стве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320CC1" w:rsidRDefault="00241763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порядок обжалования решений и действий (бездействия) должностных лиц Управления.</w:t>
            </w:r>
          </w:p>
          <w:p w:rsidR="00320CC1" w:rsidRDefault="00241763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Управлен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ия,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:rsidR="00320CC1" w:rsidRDefault="00241763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Номера контактных телефонов для консультирования, адреса для направления запросов в письменной форме, график и место прове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дения личного приема в целях консультирования размещаются на официальном сайте</w:t>
            </w:r>
          </w:p>
        </w:tc>
        <w:tc>
          <w:tcPr>
            <w:tcW w:w="1797" w:type="dxa"/>
          </w:tcPr>
          <w:p w:rsidR="00320CC1" w:rsidRDefault="00241763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 лица Управления</w:t>
            </w:r>
          </w:p>
        </w:tc>
        <w:tc>
          <w:tcPr>
            <w:tcW w:w="1715" w:type="dxa"/>
          </w:tcPr>
          <w:p w:rsidR="00320CC1" w:rsidRDefault="00241763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320CC1">
        <w:trPr>
          <w:jc w:val="center"/>
        </w:trPr>
        <w:tc>
          <w:tcPr>
            <w:tcW w:w="615" w:type="dxa"/>
          </w:tcPr>
          <w:p w:rsidR="00320CC1" w:rsidRDefault="00241763">
            <w:pPr>
              <w:widowControl w:val="0"/>
              <w:jc w:val="both"/>
              <w:outlineLvl w:val="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450" w:type="dxa"/>
          </w:tcPr>
          <w:p w:rsidR="00320CC1" w:rsidRDefault="00241763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2993" w:type="dxa"/>
          </w:tcPr>
          <w:p w:rsidR="00320CC1" w:rsidRDefault="00241763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случае наличия у Управления сведений о готовящихся нарушениях обязательных требований или признаках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Управление объявляет подконтрольному субъекту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:rsidR="00320CC1" w:rsidRDefault="00241763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Подконтрольный субъект вправе после получения предостережения о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едопустимости нарушения обязательных требований подать в Управление возражение в отношении указанного предостережения в срок не позднее 15 рабочих дней со дня получения им предостережения</w:t>
            </w:r>
          </w:p>
        </w:tc>
        <w:tc>
          <w:tcPr>
            <w:tcW w:w="1797" w:type="dxa"/>
          </w:tcPr>
          <w:p w:rsidR="00320CC1" w:rsidRDefault="00241763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 лица Управления</w:t>
            </w:r>
          </w:p>
        </w:tc>
        <w:tc>
          <w:tcPr>
            <w:tcW w:w="1715" w:type="dxa"/>
          </w:tcPr>
          <w:p w:rsidR="00320CC1" w:rsidRDefault="00241763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320CC1">
        <w:trPr>
          <w:jc w:val="center"/>
        </w:trPr>
        <w:tc>
          <w:tcPr>
            <w:tcW w:w="615" w:type="dxa"/>
            <w:tcBorders>
              <w:top w:val="nil"/>
            </w:tcBorders>
          </w:tcPr>
          <w:p w:rsidR="00320CC1" w:rsidRDefault="00241763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50" w:type="dxa"/>
            <w:tcBorders>
              <w:top w:val="nil"/>
            </w:tcBorders>
          </w:tcPr>
          <w:p w:rsidR="00320CC1" w:rsidRDefault="00241763">
            <w:pPr>
              <w:widowControl w:val="0"/>
              <w:ind w:left="907" w:right="-170" w:hanging="907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Профилактический визит</w:t>
            </w:r>
          </w:p>
        </w:tc>
        <w:tc>
          <w:tcPr>
            <w:tcW w:w="2993" w:type="dxa"/>
            <w:tcBorders>
              <w:top w:val="nil"/>
            </w:tcBorders>
          </w:tcPr>
          <w:p w:rsidR="00320CC1" w:rsidRDefault="00241763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Подконтрольный субъект вправе обратиться в Администрацию с 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аявлением о проведении в отношении него профилактического визита. При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положи-тельном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решении по результатам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-рения заявления Управление осуществляет профилактический визит, предварительно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согласовав дату проведения с подконтрольным субъектом. Профилактический визит проводится Управлением в форме профилактической беседы по месту осуществления деятельности подконтрольного субъекта либо путем использования видео-конференц-связи. В ходе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кти-ческого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визита подконтрольный субъект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информи-руется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обязатель-ных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ска, а также о видах, содержании и об интенсивности контрольных мероприятий, проводимых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отноше-нии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объекта контроля исходя из его отнесения к соответствующей категории риска. В ходе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профилакти-ческого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визита Управлением может осуществляться консультирова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ние.</w:t>
            </w:r>
          </w:p>
        </w:tc>
        <w:tc>
          <w:tcPr>
            <w:tcW w:w="1797" w:type="dxa"/>
            <w:tcBorders>
              <w:top w:val="nil"/>
            </w:tcBorders>
          </w:tcPr>
          <w:p w:rsidR="00320CC1" w:rsidRDefault="00241763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 лица Управления</w:t>
            </w:r>
          </w:p>
        </w:tc>
        <w:tc>
          <w:tcPr>
            <w:tcW w:w="1715" w:type="dxa"/>
            <w:tcBorders>
              <w:top w:val="nil"/>
            </w:tcBorders>
          </w:tcPr>
          <w:p w:rsidR="00320CC1" w:rsidRDefault="00241763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</w:tbl>
    <w:p w:rsidR="00320CC1" w:rsidRDefault="00320CC1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ascii="Arial" w:hAnsi="Arial" w:cs="Arial"/>
          <w:sz w:val="24"/>
          <w:szCs w:val="24"/>
        </w:rPr>
      </w:pPr>
    </w:p>
    <w:p w:rsidR="00320CC1" w:rsidRDefault="00320CC1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ascii="Arial" w:hAnsi="Arial" w:cs="Arial"/>
          <w:sz w:val="24"/>
          <w:szCs w:val="24"/>
        </w:rPr>
      </w:pPr>
    </w:p>
    <w:p w:rsidR="00320CC1" w:rsidRDefault="00320CC1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ascii="Arial" w:hAnsi="Arial" w:cs="Arial"/>
          <w:sz w:val="24"/>
          <w:szCs w:val="24"/>
        </w:rPr>
      </w:pPr>
    </w:p>
    <w:p w:rsidR="00320CC1" w:rsidRDefault="002417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управления</w:t>
      </w:r>
    </w:p>
    <w:p w:rsidR="00320CC1" w:rsidRDefault="00241763">
      <w:pPr>
        <w:shd w:val="clear" w:color="auto" w:fill="FFFFFF"/>
        <w:tabs>
          <w:tab w:val="left" w:pos="8222"/>
        </w:tabs>
        <w:outlineLvl w:val="2"/>
        <w:rPr>
          <w:rFonts w:ascii="Arial" w:hAnsi="Arial" w:cs="Arial"/>
          <w:sz w:val="24"/>
          <w:szCs w:val="24"/>
        </w:rPr>
      </w:pPr>
      <w:r>
        <w:rPr>
          <w:b/>
          <w:sz w:val="28"/>
          <w:szCs w:val="28"/>
        </w:rPr>
        <w:t xml:space="preserve">муниципального контроля                                                 А.В. </w:t>
      </w:r>
      <w:proofErr w:type="spellStart"/>
      <w:r>
        <w:rPr>
          <w:b/>
          <w:sz w:val="28"/>
          <w:szCs w:val="28"/>
        </w:rPr>
        <w:t>Сердобинцева</w:t>
      </w:r>
      <w:proofErr w:type="spellEnd"/>
    </w:p>
    <w:sectPr w:rsidR="00320CC1">
      <w:headerReference w:type="even" r:id="rId7"/>
      <w:headerReference w:type="default" r:id="rId8"/>
      <w:headerReference w:type="first" r:id="rId9"/>
      <w:pgSz w:w="11906" w:h="16838"/>
      <w:pgMar w:top="1134" w:right="851" w:bottom="1134" w:left="1701" w:header="720" w:footer="0" w:gutter="0"/>
      <w:pgNumType w:start="2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41763">
      <w:r>
        <w:separator/>
      </w:r>
    </w:p>
  </w:endnote>
  <w:endnote w:type="continuationSeparator" w:id="0">
    <w:p w:rsidR="00000000" w:rsidRDefault="0024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variable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Times New Roman"/>
    <w:charset w:val="01"/>
    <w:family w:val="roman"/>
    <w:pitch w:val="variable"/>
  </w:font>
  <w:font w:name="ヒラギノ角ゴ Pro W3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41763">
      <w:r>
        <w:separator/>
      </w:r>
    </w:p>
  </w:footnote>
  <w:footnote w:type="continuationSeparator" w:id="0">
    <w:p w:rsidR="00000000" w:rsidRDefault="00241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CC1" w:rsidRDefault="00320CC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430523"/>
      <w:docPartObj>
        <w:docPartGallery w:val="Page Numbers (Top of Page)"/>
        <w:docPartUnique/>
      </w:docPartObj>
    </w:sdtPr>
    <w:sdtEndPr/>
    <w:sdtContent>
      <w:p w:rsidR="00320CC1" w:rsidRDefault="00241763">
        <w:pPr>
          <w:pStyle w:val="a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  <w:p w:rsidR="00320CC1" w:rsidRDefault="00241763">
        <w:pPr>
          <w:pStyle w:val="a9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8228721"/>
      <w:docPartObj>
        <w:docPartGallery w:val="Page Numbers (Top of Page)"/>
        <w:docPartUnique/>
      </w:docPartObj>
    </w:sdtPr>
    <w:sdtEndPr/>
    <w:sdtContent>
      <w:p w:rsidR="00320CC1" w:rsidRDefault="00241763">
        <w:pPr>
          <w:pStyle w:val="a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20CC1" w:rsidRDefault="00320CC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CC1"/>
    <w:rsid w:val="00241763"/>
    <w:rsid w:val="0032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D855"/>
  <w15:docId w15:val="{FCFF6546-2282-4D95-9EA5-772ABADE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F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5F91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15F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Основной текст Знак"/>
    <w:basedOn w:val="a0"/>
    <w:link w:val="a4"/>
    <w:qFormat/>
    <w:rsid w:val="00E15F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E15F91"/>
    <w:rPr>
      <w:color w:val="0000FF"/>
      <w:u w:val="single"/>
    </w:rPr>
  </w:style>
  <w:style w:type="character" w:customStyle="1" w:styleId="11">
    <w:name w:val="заголовок 1 Знак"/>
    <w:link w:val="12"/>
    <w:qFormat/>
    <w:rsid w:val="00E15F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E15F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E15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b"/>
    <w:qFormat/>
    <w:rsid w:val="00E15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link w:val="20"/>
    <w:qFormat/>
    <w:rsid w:val="00E15F9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2"/>
    <w:qFormat/>
    <w:rsid w:val="00E15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d"/>
    <w:uiPriority w:val="99"/>
    <w:semiHidden/>
    <w:qFormat/>
    <w:rsid w:val="00E15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Символ сноски"/>
    <w:uiPriority w:val="99"/>
    <w:semiHidden/>
    <w:unhideWhenUsed/>
    <w:qFormat/>
    <w:rsid w:val="00E15F91"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E15F91"/>
    <w:rPr>
      <w:color w:val="800080"/>
      <w:u w:val="single"/>
    </w:rPr>
  </w:style>
  <w:style w:type="character" w:customStyle="1" w:styleId="af1">
    <w:name w:val="Основной текст с отступом Знак"/>
    <w:basedOn w:val="a0"/>
    <w:link w:val="af2"/>
    <w:qFormat/>
    <w:rsid w:val="00BB7E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qFormat/>
    <w:rsid w:val="00F337D6"/>
    <w:rPr>
      <w:sz w:val="16"/>
      <w:szCs w:val="16"/>
    </w:rPr>
  </w:style>
  <w:style w:type="character" w:customStyle="1" w:styleId="af4">
    <w:name w:val="Текст примечания Знак"/>
    <w:basedOn w:val="a0"/>
    <w:link w:val="af5"/>
    <w:qFormat/>
    <w:rsid w:val="00F337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ма примечания Знак"/>
    <w:basedOn w:val="af4"/>
    <w:link w:val="af7"/>
    <w:uiPriority w:val="99"/>
    <w:semiHidden/>
    <w:qFormat/>
    <w:rsid w:val="00F337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tab-span">
    <w:name w:val="apple-tab-span"/>
    <w:basedOn w:val="a0"/>
    <w:qFormat/>
    <w:rsid w:val="005512E2"/>
  </w:style>
  <w:style w:type="character" w:customStyle="1" w:styleId="af8">
    <w:name w:val="Абзац списка Знак"/>
    <w:basedOn w:val="a0"/>
    <w:link w:val="af9"/>
    <w:qFormat/>
    <w:rsid w:val="00B148F8"/>
    <w:rPr>
      <w:rFonts w:ascii="Calibri" w:eastAsia="Times New Roman" w:hAnsi="Calibri" w:cs="Times New Roman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345C5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z-">
    <w:name w:val="z-Начало формы Знак"/>
    <w:basedOn w:val="a0"/>
    <w:link w:val="z-0"/>
    <w:uiPriority w:val="99"/>
    <w:semiHidden/>
    <w:qFormat/>
    <w:rsid w:val="00354EF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fa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rsid w:val="00E15F91"/>
    <w:rPr>
      <w:sz w:val="24"/>
    </w:rPr>
  </w:style>
  <w:style w:type="paragraph" w:styleId="afb">
    <w:name w:val="List"/>
    <w:basedOn w:val="a4"/>
    <w:rPr>
      <w:rFonts w:ascii="PT Astra Serif" w:hAnsi="PT Astra Serif" w:cs="Noto Sans Devanagari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0">
    <w:name w:val="ConsPlusNormal"/>
    <w:link w:val="ConsPlusNormal"/>
    <w:qFormat/>
    <w:rsid w:val="00E15F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E15F91"/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qFormat/>
    <w:rsid w:val="00E15F9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link w:val="af8"/>
    <w:uiPriority w:val="34"/>
    <w:qFormat/>
    <w:rsid w:val="00E15F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E15F91"/>
    <w:pPr>
      <w:widowControl w:val="0"/>
      <w:ind w:firstLine="720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ConsNonformat">
    <w:name w:val="ConsNonformat"/>
    <w:qFormat/>
    <w:rsid w:val="00E15F91"/>
    <w:pPr>
      <w:widowControl w:val="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link w:val="11"/>
    <w:qFormat/>
    <w:rsid w:val="00E15F91"/>
    <w:pPr>
      <w:keepNext/>
      <w:jc w:val="center"/>
    </w:pPr>
    <w:rPr>
      <w:sz w:val="24"/>
    </w:rPr>
  </w:style>
  <w:style w:type="paragraph" w:styleId="afe">
    <w:name w:val="No Spacing"/>
    <w:basedOn w:val="a"/>
    <w:uiPriority w:val="1"/>
    <w:qFormat/>
    <w:rsid w:val="00E15F91"/>
    <w:pPr>
      <w:jc w:val="center"/>
    </w:pPr>
    <w:rPr>
      <w:rFonts w:ascii="Calibri" w:eastAsia="Calibri" w:hAnsi="Calibri"/>
      <w:color w:val="5A5A5A"/>
      <w:lang w:val="en-US" w:eastAsia="en-US" w:bidi="en-US"/>
    </w:rPr>
  </w:style>
  <w:style w:type="paragraph" w:customStyle="1" w:styleId="23">
    <w:name w:val="Обычный2"/>
    <w:qFormat/>
    <w:rsid w:val="00E15F91"/>
    <w:pPr>
      <w:spacing w:after="240"/>
      <w:ind w:firstLine="567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E15F91"/>
    <w:rPr>
      <w:rFonts w:ascii="Tahoma" w:hAnsi="Tahoma" w:cs="Tahoma"/>
      <w:sz w:val="16"/>
      <w:szCs w:val="16"/>
    </w:rPr>
  </w:style>
  <w:style w:type="paragraph" w:customStyle="1" w:styleId="aff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E15F91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nhideWhenUsed/>
    <w:rsid w:val="00E15F91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"/>
    <w:qFormat/>
    <w:rsid w:val="00E15F91"/>
    <w:rPr>
      <w:sz w:val="28"/>
    </w:rPr>
  </w:style>
  <w:style w:type="paragraph" w:styleId="22">
    <w:name w:val="Body Text Indent 2"/>
    <w:basedOn w:val="a"/>
    <w:link w:val="21"/>
    <w:qFormat/>
    <w:rsid w:val="00E15F91"/>
    <w:pPr>
      <w:spacing w:after="120" w:line="480" w:lineRule="auto"/>
      <w:ind w:left="283"/>
    </w:pPr>
  </w:style>
  <w:style w:type="paragraph" w:customStyle="1" w:styleId="13">
    <w:name w:val="Знак Знак Знак1 Знак"/>
    <w:basedOn w:val="a"/>
    <w:qFormat/>
    <w:rsid w:val="00E15F91"/>
    <w:pPr>
      <w:spacing w:beforeAutospacing="1" w:afterAutospacing="1"/>
    </w:pPr>
    <w:rPr>
      <w:rFonts w:ascii="Tahoma" w:hAnsi="Tahoma"/>
      <w:lang w:val="en-US" w:eastAsia="en-US"/>
    </w:rPr>
  </w:style>
  <w:style w:type="paragraph" w:customStyle="1" w:styleId="aff0">
    <w:name w:val="Знак Знак Знак Знак"/>
    <w:basedOn w:val="a"/>
    <w:autoRedefine/>
    <w:qFormat/>
    <w:rsid w:val="00E15F91"/>
    <w:pPr>
      <w:spacing w:line="240" w:lineRule="exact"/>
      <w:jc w:val="right"/>
    </w:pPr>
    <w:rPr>
      <w:sz w:val="28"/>
      <w:szCs w:val="24"/>
      <w:lang w:val="en-US" w:eastAsia="en-US"/>
    </w:rPr>
  </w:style>
  <w:style w:type="paragraph" w:styleId="aff1">
    <w:name w:val="Normal (Web)"/>
    <w:basedOn w:val="a"/>
    <w:uiPriority w:val="99"/>
    <w:unhideWhenUsed/>
    <w:qFormat/>
    <w:rsid w:val="00E15F91"/>
    <w:pPr>
      <w:spacing w:beforeAutospacing="1" w:afterAutospacing="1"/>
    </w:pPr>
    <w:rPr>
      <w:sz w:val="24"/>
      <w:szCs w:val="24"/>
    </w:rPr>
  </w:style>
  <w:style w:type="paragraph" w:styleId="ad">
    <w:name w:val="footnote text"/>
    <w:basedOn w:val="a"/>
    <w:link w:val="ac"/>
    <w:uiPriority w:val="99"/>
    <w:semiHidden/>
    <w:unhideWhenUsed/>
    <w:rsid w:val="00E15F91"/>
  </w:style>
  <w:style w:type="paragraph" w:customStyle="1" w:styleId="xl63">
    <w:name w:val="xl63"/>
    <w:basedOn w:val="a"/>
    <w:qFormat/>
    <w:rsid w:val="00E15F91"/>
    <w:pPr>
      <w:pBdr>
        <w:top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64">
    <w:name w:val="xl64"/>
    <w:basedOn w:val="a"/>
    <w:qFormat/>
    <w:rsid w:val="00E15F91"/>
    <w:pPr>
      <w:pBdr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65">
    <w:name w:val="xl65"/>
    <w:basedOn w:val="a"/>
    <w:qFormat/>
    <w:rsid w:val="00E15F91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66">
    <w:name w:val="xl66"/>
    <w:basedOn w:val="a"/>
    <w:qFormat/>
    <w:rsid w:val="00E15F91"/>
    <w:pPr>
      <w:pBdr>
        <w:top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67">
    <w:name w:val="xl67"/>
    <w:basedOn w:val="a"/>
    <w:qFormat/>
    <w:rsid w:val="00E15F91"/>
    <w:pPr>
      <w:pBdr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68">
    <w:name w:val="xl68"/>
    <w:basedOn w:val="a"/>
    <w:qFormat/>
    <w:rsid w:val="00E15F91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69">
    <w:name w:val="xl69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70">
    <w:name w:val="xl70"/>
    <w:basedOn w:val="a"/>
    <w:qFormat/>
    <w:rsid w:val="00E15F91"/>
    <w:pPr>
      <w:pBdr>
        <w:left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71">
    <w:name w:val="xl71"/>
    <w:basedOn w:val="a"/>
    <w:qFormat/>
    <w:rsid w:val="00E15F9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qFormat/>
    <w:rsid w:val="00E15F91"/>
    <w:pPr>
      <w:spacing w:beforeAutospacing="1" w:afterAutospacing="1"/>
    </w:pPr>
    <w:rPr>
      <w:sz w:val="16"/>
      <w:szCs w:val="16"/>
    </w:rPr>
  </w:style>
  <w:style w:type="paragraph" w:customStyle="1" w:styleId="xl73">
    <w:name w:val="xl73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74">
    <w:name w:val="xl74"/>
    <w:basedOn w:val="a"/>
    <w:qFormat/>
    <w:rsid w:val="00E15F91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75">
    <w:name w:val="xl75"/>
    <w:basedOn w:val="a"/>
    <w:qFormat/>
    <w:rsid w:val="00E15F91"/>
    <w:pPr>
      <w:pBdr>
        <w:right w:val="single" w:sz="8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qFormat/>
    <w:rsid w:val="00E15F9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78">
    <w:name w:val="xl78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79">
    <w:name w:val="xl79"/>
    <w:basedOn w:val="a"/>
    <w:qFormat/>
    <w:rsid w:val="00E15F91"/>
    <w:pPr>
      <w:pBdr>
        <w:left w:val="single" w:sz="8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80">
    <w:name w:val="xl80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81">
    <w:name w:val="xl81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82">
    <w:name w:val="xl82"/>
    <w:basedOn w:val="a"/>
    <w:qFormat/>
    <w:rsid w:val="00E15F91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83">
    <w:name w:val="xl83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84">
    <w:name w:val="xl84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85">
    <w:name w:val="xl85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86">
    <w:name w:val="xl86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textAlignment w:val="top"/>
    </w:pPr>
    <w:rPr>
      <w:sz w:val="16"/>
      <w:szCs w:val="16"/>
    </w:rPr>
  </w:style>
  <w:style w:type="paragraph" w:customStyle="1" w:styleId="xl87">
    <w:name w:val="xl87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textAlignment w:val="top"/>
    </w:pPr>
    <w:rPr>
      <w:sz w:val="16"/>
      <w:szCs w:val="16"/>
    </w:rPr>
  </w:style>
  <w:style w:type="paragraph" w:customStyle="1" w:styleId="xl88">
    <w:name w:val="xl88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89">
    <w:name w:val="xl89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90">
    <w:name w:val="xl90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91">
    <w:name w:val="xl91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92">
    <w:name w:val="xl92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94">
    <w:name w:val="xl94"/>
    <w:basedOn w:val="a"/>
    <w:qFormat/>
    <w:rsid w:val="00E15F9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95">
    <w:name w:val="xl95"/>
    <w:basedOn w:val="a"/>
    <w:qFormat/>
    <w:rsid w:val="00E15F9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96">
    <w:name w:val="xl96"/>
    <w:basedOn w:val="a"/>
    <w:qFormat/>
    <w:rsid w:val="00E15F91"/>
    <w:pPr>
      <w:pBdr>
        <w:bottom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97">
    <w:name w:val="xl97"/>
    <w:basedOn w:val="a"/>
    <w:qFormat/>
    <w:rsid w:val="00E15F91"/>
    <w:pPr>
      <w:pBdr>
        <w:top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98">
    <w:name w:val="xl98"/>
    <w:basedOn w:val="a"/>
    <w:qFormat/>
    <w:rsid w:val="00E15F9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99">
    <w:name w:val="xl99"/>
    <w:basedOn w:val="a"/>
    <w:qFormat/>
    <w:rsid w:val="00E15F9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100">
    <w:name w:val="xl100"/>
    <w:basedOn w:val="a"/>
    <w:qFormat/>
    <w:rsid w:val="00E15F91"/>
    <w:pPr>
      <w:pBdr>
        <w:top w:val="single" w:sz="8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101">
    <w:name w:val="xl101"/>
    <w:basedOn w:val="a"/>
    <w:qFormat/>
    <w:rsid w:val="00E15F91"/>
    <w:pPr>
      <w:pBdr>
        <w:bottom w:val="single" w:sz="8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102">
    <w:name w:val="xl102"/>
    <w:basedOn w:val="a"/>
    <w:qFormat/>
    <w:rsid w:val="00E15F9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textAlignment w:val="top"/>
    </w:pPr>
    <w:rPr>
      <w:sz w:val="16"/>
      <w:szCs w:val="16"/>
    </w:rPr>
  </w:style>
  <w:style w:type="paragraph" w:customStyle="1" w:styleId="xl103">
    <w:name w:val="xl103"/>
    <w:basedOn w:val="a"/>
    <w:qFormat/>
    <w:rsid w:val="00E15F9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textAlignment w:val="top"/>
    </w:pPr>
    <w:rPr>
      <w:sz w:val="16"/>
      <w:szCs w:val="16"/>
    </w:rPr>
  </w:style>
  <w:style w:type="paragraph" w:customStyle="1" w:styleId="xl104">
    <w:name w:val="xl104"/>
    <w:basedOn w:val="a"/>
    <w:qFormat/>
    <w:rsid w:val="00E15F91"/>
    <w:pPr>
      <w:pBdr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16"/>
      <w:szCs w:val="16"/>
    </w:rPr>
  </w:style>
  <w:style w:type="paragraph" w:customStyle="1" w:styleId="xl105">
    <w:name w:val="xl105"/>
    <w:basedOn w:val="a"/>
    <w:qFormat/>
    <w:rsid w:val="00E15F91"/>
    <w:pPr>
      <w:pBdr>
        <w:top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16"/>
      <w:szCs w:val="16"/>
    </w:rPr>
  </w:style>
  <w:style w:type="paragraph" w:customStyle="1" w:styleId="xl106">
    <w:name w:val="xl106"/>
    <w:basedOn w:val="a"/>
    <w:qFormat/>
    <w:rsid w:val="00E15F9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107">
    <w:name w:val="xl107"/>
    <w:basedOn w:val="a"/>
    <w:qFormat/>
    <w:rsid w:val="00E15F9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108">
    <w:name w:val="xl108"/>
    <w:basedOn w:val="a"/>
    <w:qFormat/>
    <w:rsid w:val="00E15F9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09">
    <w:name w:val="xl109"/>
    <w:basedOn w:val="a"/>
    <w:qFormat/>
    <w:rsid w:val="00E15F9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10">
    <w:name w:val="xl110"/>
    <w:basedOn w:val="a"/>
    <w:qFormat/>
    <w:rsid w:val="00E15F91"/>
    <w:pPr>
      <w:pBdr>
        <w:left w:val="single" w:sz="4" w:space="0" w:color="000000"/>
        <w:bottom w:val="single" w:sz="4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11">
    <w:name w:val="xl111"/>
    <w:basedOn w:val="a"/>
    <w:qFormat/>
    <w:rsid w:val="00E15F91"/>
    <w:pPr>
      <w:pBdr>
        <w:top w:val="single" w:sz="4" w:space="0" w:color="000000"/>
        <w:left w:val="single" w:sz="4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12">
    <w:name w:val="xl112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13">
    <w:name w:val="xl113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14">
    <w:name w:val="xl114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15">
    <w:name w:val="xl115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14">
    <w:name w:val="Стиль1"/>
    <w:basedOn w:val="af2"/>
    <w:qFormat/>
    <w:rsid w:val="00BB7E6A"/>
    <w:pPr>
      <w:spacing w:after="0" w:line="360" w:lineRule="auto"/>
      <w:ind w:left="5670" w:firstLine="567"/>
      <w:jc w:val="center"/>
    </w:pPr>
    <w:rPr>
      <w:color w:val="000000"/>
      <w:sz w:val="24"/>
    </w:rPr>
  </w:style>
  <w:style w:type="paragraph" w:styleId="af2">
    <w:name w:val="Body Text Indent"/>
    <w:basedOn w:val="a"/>
    <w:link w:val="af1"/>
    <w:unhideWhenUsed/>
    <w:rsid w:val="00BB7E6A"/>
    <w:pPr>
      <w:spacing w:after="120"/>
      <w:ind w:left="283"/>
    </w:pPr>
  </w:style>
  <w:style w:type="paragraph" w:styleId="af5">
    <w:name w:val="annotation text"/>
    <w:basedOn w:val="a"/>
    <w:link w:val="af4"/>
    <w:unhideWhenUsed/>
    <w:qFormat/>
    <w:rsid w:val="00F337D6"/>
  </w:style>
  <w:style w:type="paragraph" w:styleId="af7">
    <w:name w:val="annotation subject"/>
    <w:basedOn w:val="af5"/>
    <w:next w:val="af5"/>
    <w:link w:val="af6"/>
    <w:uiPriority w:val="99"/>
    <w:semiHidden/>
    <w:unhideWhenUsed/>
    <w:qFormat/>
    <w:rsid w:val="00F337D6"/>
    <w:rPr>
      <w:b/>
      <w:bCs/>
    </w:rPr>
  </w:style>
  <w:style w:type="paragraph" w:styleId="z-0">
    <w:name w:val="HTML Top of Form"/>
    <w:basedOn w:val="a"/>
    <w:next w:val="a"/>
    <w:link w:val="z-"/>
    <w:uiPriority w:val="99"/>
    <w:semiHidden/>
    <w:unhideWhenUsed/>
    <w:qFormat/>
    <w:rsid w:val="00354EF1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aff2">
    <w:name w:val="Содержимое таблицы"/>
    <w:basedOn w:val="a"/>
    <w:qFormat/>
    <w:pPr>
      <w:widowControl w:val="0"/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numbering" w:customStyle="1" w:styleId="15">
    <w:name w:val="Нет списка1"/>
    <w:semiHidden/>
    <w:qFormat/>
    <w:rsid w:val="00E15F91"/>
  </w:style>
  <w:style w:type="table" w:styleId="aff4">
    <w:name w:val="Table Grid"/>
    <w:basedOn w:val="a1"/>
    <w:uiPriority w:val="59"/>
    <w:rsid w:val="00E15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59"/>
    <w:rsid w:val="00E15F9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EE8D5-49F2-4BE7-833F-6B008E89F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14</Pages>
  <Words>3116</Words>
  <Characters>17766</Characters>
  <Application>Microsoft Office Word</Application>
  <DocSecurity>0</DocSecurity>
  <Lines>148</Lines>
  <Paragraphs>41</Paragraphs>
  <ScaleCrop>false</ScaleCrop>
  <Company/>
  <LinksUpToDate>false</LinksUpToDate>
  <CharactersWithSpaces>20841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Старцева</dc:creator>
  <dc:description/>
  <cp:lastModifiedBy>Татьяна Сафронова</cp:lastModifiedBy>
  <cp:revision>19</cp:revision>
  <cp:lastPrinted>2022-05-24T07:01:00Z</cp:lastPrinted>
  <dcterms:created xsi:type="dcterms:W3CDTF">2023-09-04T14:13:00Z</dcterms:created>
  <dcterms:modified xsi:type="dcterms:W3CDTF">2025-09-23T08:25:00Z</dcterms:modified>
  <dc:language>ru-RU</dc:language>
</cp:coreProperties>
</file>