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D8" w:rsidRDefault="00335FDE">
      <w:pPr>
        <w:pStyle w:val="a8"/>
        <w:spacing w:after="0"/>
        <w:rPr>
          <w:sz w:val="24"/>
        </w:rPr>
      </w:pPr>
      <w:bookmarkStart w:id="0" w:name="_GoBack"/>
      <w:r>
        <w:rPr>
          <w:sz w:val="24"/>
        </w:rPr>
        <w:t>ПРОЕКТ</w:t>
      </w:r>
    </w:p>
    <w:p w:rsidR="00E256D8" w:rsidRDefault="00E256D8">
      <w:pPr>
        <w:pStyle w:val="a8"/>
        <w:spacing w:after="0"/>
        <w:rPr>
          <w:sz w:val="24"/>
        </w:rPr>
      </w:pPr>
    </w:p>
    <w:p w:rsidR="00E256D8" w:rsidRDefault="00335FDE">
      <w:pPr>
        <w:pStyle w:val="af"/>
      </w:pPr>
      <w:r>
        <w:rPr>
          <w:b/>
          <w:szCs w:val="28"/>
        </w:rPr>
        <w:t xml:space="preserve">О создании </w:t>
      </w:r>
      <w:r>
        <w:rPr>
          <w:b/>
          <w:szCs w:val="28"/>
        </w:rPr>
        <w:t>Градостроительной комиссии муниципального образования город Новомосковск</w:t>
      </w:r>
    </w:p>
    <w:p w:rsidR="00E256D8" w:rsidRDefault="00E256D8">
      <w:pPr>
        <w:pStyle w:val="af"/>
        <w:rPr>
          <w:b/>
          <w:szCs w:val="28"/>
        </w:rPr>
      </w:pPr>
    </w:p>
    <w:p w:rsidR="00E256D8" w:rsidRDefault="00E256D8">
      <w:pPr>
        <w:ind w:right="88" w:firstLine="550"/>
        <w:jc w:val="both"/>
        <w:rPr>
          <w:b/>
          <w:sz w:val="28"/>
          <w:szCs w:val="28"/>
        </w:rPr>
      </w:pPr>
    </w:p>
    <w:p w:rsidR="00E256D8" w:rsidRDefault="00335FDE">
      <w:pPr>
        <w:pStyle w:val="a9"/>
        <w:ind w:right="88" w:firstLine="55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с Федеральным </w:t>
      </w:r>
      <w:r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Законом Тульской </w:t>
      </w:r>
      <w:r>
        <w:rPr>
          <w:sz w:val="28"/>
          <w:szCs w:val="28"/>
        </w:rPr>
        <w:t xml:space="preserve">области от 29.12.2006 № 785-ЗТО «О градостроительной деятельности в Тульской области», на основании статей </w:t>
      </w:r>
      <w:r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45</w:t>
      </w:r>
      <w:r>
        <w:rPr>
          <w:sz w:val="28"/>
          <w:szCs w:val="28"/>
        </w:rPr>
        <w:t xml:space="preserve"> Устава муниципального образования город Новомосковск администрация муниципального образования постановляет:</w:t>
      </w:r>
    </w:p>
    <w:p w:rsidR="00E256D8" w:rsidRDefault="00335FDE">
      <w:pPr>
        <w:pStyle w:val="a9"/>
        <w:ind w:right="88" w:firstLine="550"/>
        <w:rPr>
          <w:sz w:val="28"/>
          <w:szCs w:val="28"/>
        </w:rPr>
      </w:pPr>
      <w:r>
        <w:rPr>
          <w:sz w:val="28"/>
          <w:szCs w:val="28"/>
        </w:rPr>
        <w:t>1. Создать Градостроительную ко</w:t>
      </w:r>
      <w:r>
        <w:rPr>
          <w:sz w:val="28"/>
          <w:szCs w:val="28"/>
        </w:rPr>
        <w:t>миссию муниципального образования город Новомосковск.</w:t>
      </w:r>
    </w:p>
    <w:p w:rsidR="00E256D8" w:rsidRDefault="00335FDE">
      <w:pPr>
        <w:pStyle w:val="a9"/>
        <w:ind w:right="88" w:firstLine="550"/>
        <w:rPr>
          <w:sz w:val="28"/>
          <w:szCs w:val="28"/>
        </w:rPr>
      </w:pPr>
      <w:r>
        <w:rPr>
          <w:sz w:val="28"/>
          <w:szCs w:val="28"/>
        </w:rPr>
        <w:t>2. Утвердить Положение о Градостроительной комиссии муниципального образования город Новомосковск (</w:t>
      </w:r>
      <w:proofErr w:type="gramStart"/>
      <w:r>
        <w:rPr>
          <w:sz w:val="28"/>
          <w:szCs w:val="28"/>
        </w:rPr>
        <w:t>Приложение  1</w:t>
      </w:r>
      <w:proofErr w:type="gramEnd"/>
      <w:r>
        <w:rPr>
          <w:sz w:val="28"/>
          <w:szCs w:val="28"/>
        </w:rPr>
        <w:t xml:space="preserve"> к настоящему постановлению).</w:t>
      </w:r>
    </w:p>
    <w:p w:rsidR="00E256D8" w:rsidRDefault="00335FDE">
      <w:pPr>
        <w:pStyle w:val="a9"/>
        <w:ind w:right="88" w:firstLine="55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Утвердить  состав</w:t>
      </w:r>
      <w:proofErr w:type="gramEnd"/>
      <w:r>
        <w:rPr>
          <w:sz w:val="28"/>
          <w:szCs w:val="28"/>
        </w:rPr>
        <w:t xml:space="preserve"> Градостроительной комиссии муниципально</w:t>
      </w:r>
      <w:r>
        <w:rPr>
          <w:sz w:val="28"/>
          <w:szCs w:val="28"/>
        </w:rPr>
        <w:t>го образования город Новомосковск (Приложение  2 к настоящему постанов</w:t>
      </w:r>
      <w:r>
        <w:rPr>
          <w:sz w:val="28"/>
          <w:szCs w:val="28"/>
        </w:rPr>
        <w:t>лению).</w:t>
      </w:r>
    </w:p>
    <w:p w:rsidR="00E256D8" w:rsidRDefault="00335FDE">
      <w:pPr>
        <w:pStyle w:val="a9"/>
        <w:ind w:right="88" w:firstLine="55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</w:t>
      </w:r>
      <w:r>
        <w:rPr>
          <w:sz w:val="28"/>
          <w:szCs w:val="28"/>
        </w:rPr>
        <w:t>ния город Новомосковск в информационно-телекоммуникационной сети «Интернет».</w:t>
      </w:r>
    </w:p>
    <w:p w:rsidR="00E256D8" w:rsidRDefault="00335FDE">
      <w:pPr>
        <w:pStyle w:val="a9"/>
        <w:ind w:right="88" w:firstLine="55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Управлению информатизации и массовых коммуникаций, органам территориального управления, комитету по культуре в течение 10 календарных дней со дня принятия настоящего постановлен</w:t>
      </w:r>
      <w:r>
        <w:rPr>
          <w:sz w:val="28"/>
          <w:szCs w:val="28"/>
        </w:rPr>
        <w:t>ия разместить его в местах для официального обнародования муниципальных правовых актов муниципального образования город Новомосковск.</w:t>
      </w:r>
    </w:p>
    <w:p w:rsidR="00E256D8" w:rsidRDefault="00335FDE">
      <w:pPr>
        <w:pStyle w:val="a9"/>
        <w:ind w:right="88" w:firstLine="550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 </w:t>
      </w:r>
      <w:r>
        <w:rPr>
          <w:sz w:val="28"/>
          <w:szCs w:val="28"/>
          <w:shd w:val="clear" w:color="auto" w:fill="FFFFFF"/>
        </w:rPr>
        <w:t xml:space="preserve">Контроль за выполнением настоящего постановления возложить на заместителя главы администрации муниципального </w:t>
      </w:r>
      <w:r>
        <w:rPr>
          <w:sz w:val="28"/>
          <w:szCs w:val="28"/>
          <w:shd w:val="clear" w:color="auto" w:fill="FFFFFF"/>
        </w:rPr>
        <w:t>образования город Новомосковск, курирующего вопросы потребительского рынка и капитального строительства.</w:t>
      </w:r>
    </w:p>
    <w:p w:rsidR="00E256D8" w:rsidRDefault="00335FDE">
      <w:pPr>
        <w:pStyle w:val="a9"/>
        <w:ind w:right="88" w:firstLine="550"/>
      </w:pPr>
      <w:r>
        <w:rPr>
          <w:sz w:val="28"/>
          <w:szCs w:val="28"/>
        </w:rPr>
        <w:t>7. Настоящее постановление может быть обжаловано в суде в порядке, установленном законодательством Российской Федерации.</w:t>
      </w:r>
    </w:p>
    <w:p w:rsidR="00E256D8" w:rsidRDefault="00335FDE">
      <w:pPr>
        <w:pStyle w:val="a9"/>
        <w:ind w:right="88" w:firstLine="550"/>
      </w:pPr>
      <w:r>
        <w:rPr>
          <w:sz w:val="28"/>
          <w:szCs w:val="28"/>
        </w:rPr>
        <w:t>8. Постановление вступает в си</w:t>
      </w:r>
      <w:r>
        <w:rPr>
          <w:sz w:val="28"/>
          <w:szCs w:val="28"/>
        </w:rPr>
        <w:t>лу со дня его официального обнародования.</w:t>
      </w:r>
    </w:p>
    <w:p w:rsidR="00E256D8" w:rsidRDefault="00E256D8">
      <w:pPr>
        <w:pStyle w:val="a9"/>
        <w:ind w:right="88" w:firstLine="550"/>
        <w:rPr>
          <w:sz w:val="28"/>
          <w:szCs w:val="28"/>
        </w:rPr>
      </w:pPr>
    </w:p>
    <w:p w:rsidR="00E256D8" w:rsidRDefault="00E256D8">
      <w:pPr>
        <w:pStyle w:val="a9"/>
        <w:ind w:right="88" w:firstLine="550"/>
        <w:rPr>
          <w:sz w:val="28"/>
          <w:szCs w:val="28"/>
        </w:rPr>
      </w:pPr>
    </w:p>
    <w:p w:rsidR="00E256D8" w:rsidRDefault="00335FDE">
      <w:pPr>
        <w:pStyle w:val="a9"/>
        <w:ind w:right="88" w:firstLine="55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56D8" w:rsidRDefault="00E256D8">
      <w:pPr>
        <w:ind w:firstLine="680"/>
        <w:jc w:val="both"/>
        <w:rPr>
          <w:sz w:val="28"/>
          <w:szCs w:val="28"/>
        </w:rPr>
      </w:pPr>
    </w:p>
    <w:p w:rsidR="00E256D8" w:rsidRDefault="00E256D8">
      <w:pPr>
        <w:ind w:right="88" w:firstLine="550"/>
        <w:jc w:val="both"/>
        <w:rPr>
          <w:sz w:val="28"/>
          <w:szCs w:val="28"/>
        </w:rPr>
      </w:pPr>
    </w:p>
    <w:p w:rsidR="00E256D8" w:rsidRDefault="00E256D8">
      <w:pPr>
        <w:tabs>
          <w:tab w:val="left" w:pos="1721"/>
        </w:tabs>
        <w:ind w:right="88" w:firstLine="550"/>
        <w:jc w:val="both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335FDE">
      <w:pPr>
        <w:tabs>
          <w:tab w:val="left" w:pos="6240"/>
        </w:tabs>
        <w:ind w:right="88"/>
        <w:jc w:val="right"/>
      </w:pPr>
      <w:r>
        <w:rPr>
          <w:sz w:val="28"/>
          <w:szCs w:val="28"/>
        </w:rPr>
        <w:t xml:space="preserve">Приложение 1 к постановлению </w:t>
      </w:r>
    </w:p>
    <w:p w:rsidR="00E256D8" w:rsidRDefault="00335FDE">
      <w:pPr>
        <w:tabs>
          <w:tab w:val="left" w:pos="6240"/>
        </w:tabs>
        <w:ind w:right="88"/>
        <w:jc w:val="right"/>
      </w:pPr>
      <w:r>
        <w:rPr>
          <w:sz w:val="28"/>
          <w:szCs w:val="28"/>
        </w:rPr>
        <w:t xml:space="preserve">администрации муниципального </w:t>
      </w:r>
    </w:p>
    <w:p w:rsidR="00E256D8" w:rsidRDefault="00335FDE">
      <w:pPr>
        <w:tabs>
          <w:tab w:val="left" w:pos="6240"/>
        </w:tabs>
        <w:ind w:right="88"/>
        <w:jc w:val="right"/>
      </w:pPr>
      <w:r>
        <w:rPr>
          <w:sz w:val="28"/>
          <w:szCs w:val="28"/>
        </w:rPr>
        <w:t>образования город Новомосковск</w:t>
      </w:r>
    </w:p>
    <w:p w:rsidR="00E256D8" w:rsidRDefault="00335FDE">
      <w:pPr>
        <w:tabs>
          <w:tab w:val="left" w:pos="6240"/>
        </w:tabs>
        <w:ind w:right="88"/>
        <w:jc w:val="right"/>
      </w:pPr>
      <w:r>
        <w:rPr>
          <w:sz w:val="28"/>
          <w:szCs w:val="28"/>
        </w:rPr>
        <w:t>от________________ №________</w:t>
      </w:r>
    </w:p>
    <w:p w:rsidR="00E256D8" w:rsidRDefault="00E256D8">
      <w:pPr>
        <w:tabs>
          <w:tab w:val="left" w:pos="6240"/>
        </w:tabs>
        <w:ind w:right="88"/>
        <w:jc w:val="both"/>
        <w:rPr>
          <w:sz w:val="28"/>
          <w:szCs w:val="28"/>
        </w:rPr>
      </w:pPr>
    </w:p>
    <w:p w:rsidR="00E256D8" w:rsidRDefault="00335FDE">
      <w:pPr>
        <w:tabs>
          <w:tab w:val="left" w:pos="6240"/>
        </w:tabs>
        <w:ind w:right="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E256D8" w:rsidRDefault="00E256D8">
      <w:pPr>
        <w:tabs>
          <w:tab w:val="left" w:pos="6240"/>
        </w:tabs>
        <w:ind w:right="88"/>
        <w:jc w:val="both"/>
        <w:rPr>
          <w:sz w:val="28"/>
          <w:szCs w:val="28"/>
        </w:rPr>
      </w:pPr>
    </w:p>
    <w:p w:rsidR="00E256D8" w:rsidRDefault="00335FDE">
      <w:pPr>
        <w:ind w:firstLine="680"/>
        <w:jc w:val="center"/>
      </w:pPr>
      <w:r>
        <w:rPr>
          <w:b/>
          <w:bCs/>
          <w:sz w:val="28"/>
          <w:szCs w:val="28"/>
        </w:rPr>
        <w:t>Положение о Градостроительной комиссии муниципального образования город Новомосковск</w:t>
      </w:r>
    </w:p>
    <w:p w:rsidR="00E256D8" w:rsidRDefault="00E256D8">
      <w:pPr>
        <w:pStyle w:val="a9"/>
        <w:rPr>
          <w:sz w:val="28"/>
          <w:szCs w:val="28"/>
        </w:rPr>
      </w:pPr>
    </w:p>
    <w:p w:rsidR="00E256D8" w:rsidRDefault="00E256D8">
      <w:pPr>
        <w:pStyle w:val="a9"/>
        <w:jc w:val="center"/>
      </w:pP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</w:t>
      </w:r>
    </w:p>
    <w:p w:rsidR="00E256D8" w:rsidRDefault="00335FDE">
      <w:pPr>
        <w:pStyle w:val="a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I. Общие положения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E256D8" w:rsidRDefault="00335FDE">
      <w:pPr>
        <w:pStyle w:val="a9"/>
      </w:pPr>
      <w:r>
        <w:rPr>
          <w:color w:val="000000"/>
          <w:sz w:val="28"/>
          <w:szCs w:val="28"/>
        </w:rPr>
        <w:t xml:space="preserve">1.Настоящее Положение о Градостроительной комиссии </w:t>
      </w:r>
      <w:r>
        <w:rPr>
          <w:color w:val="000000"/>
          <w:sz w:val="28"/>
          <w:szCs w:val="28"/>
        </w:rPr>
        <w:t xml:space="preserve">муниципального образования город Новомосковск (далее — Положение) определяет порядок работы Градостроительной комиссии муниципального образования город Новомосковск </w:t>
      </w:r>
      <w:r>
        <w:rPr>
          <w:color w:val="000000"/>
          <w:sz w:val="28"/>
          <w:szCs w:val="28"/>
        </w:rPr>
        <w:t>(далее — Градостроительная комиссия, Комиссия).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Градостроительная комиссия является пос</w:t>
      </w:r>
      <w:r>
        <w:rPr>
          <w:color w:val="000000"/>
          <w:sz w:val="28"/>
          <w:szCs w:val="28"/>
        </w:rPr>
        <w:t>тоянно действующим совещательным органом при администрации муниципального образования город Новомосковск.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Градостроительная  комисс</w:t>
      </w:r>
      <w:r>
        <w:rPr>
          <w:color w:val="000000"/>
          <w:sz w:val="28"/>
          <w:szCs w:val="28"/>
        </w:rPr>
        <w:t>ия образована в целях реализации единой архитектурной и градостроительной политики в муниципальном образовании город Новом</w:t>
      </w:r>
      <w:r>
        <w:rPr>
          <w:color w:val="000000"/>
          <w:sz w:val="28"/>
          <w:szCs w:val="28"/>
        </w:rPr>
        <w:t>осковск (далее — муниципальное образование), повышения уровня архитектурно — художественной выразительности застройки муниципального образования, рационального использования земельных участков на территории муниципального образования, совершенствования и о</w:t>
      </w:r>
      <w:r>
        <w:rPr>
          <w:color w:val="000000"/>
          <w:sz w:val="28"/>
          <w:szCs w:val="28"/>
        </w:rPr>
        <w:t>птимизации системы рассмотрения проектов и решений в сфере архитектуры и градостроительства, повышения качества проектов, оказывающих существенное влияние на благоустройство территории муниципального образования и инвестиционную привлекательность муниципал</w:t>
      </w:r>
      <w:r>
        <w:rPr>
          <w:color w:val="000000"/>
          <w:sz w:val="28"/>
          <w:szCs w:val="28"/>
        </w:rPr>
        <w:t xml:space="preserve">ьного образования, а </w:t>
      </w:r>
      <w:r>
        <w:rPr>
          <w:color w:val="000000"/>
          <w:sz w:val="28"/>
          <w:szCs w:val="28"/>
        </w:rPr>
        <w:t>также для рассмотрения и учета мнений общественности при рассмотрении во</w:t>
      </w:r>
      <w:r>
        <w:rPr>
          <w:iCs/>
          <w:color w:val="000000"/>
          <w:sz w:val="28"/>
          <w:szCs w:val="28"/>
        </w:rPr>
        <w:t>просов размещения и внешнего вида вновь строящихся объектов на территории муниципального образования.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В своей деятельности Градостроительная комиссия руководств</w:t>
      </w:r>
      <w:r>
        <w:rPr>
          <w:color w:val="000000"/>
          <w:sz w:val="28"/>
          <w:szCs w:val="28"/>
        </w:rPr>
        <w:t>уется Конституцией Российской Федерации, законодательством Российской Федерации, законодательством Тульской области, правовыми актами Собрания депутатов муниципального образования город Новомосковск, администрации муниципального образования город Новомоско</w:t>
      </w:r>
      <w:r>
        <w:rPr>
          <w:color w:val="000000"/>
          <w:sz w:val="28"/>
          <w:szCs w:val="28"/>
        </w:rPr>
        <w:t>вск (далее - Администрация), а также настоящим Положением.</w:t>
      </w:r>
    </w:p>
    <w:p w:rsidR="00E256D8" w:rsidRDefault="00E256D8">
      <w:pPr>
        <w:pStyle w:val="a9"/>
        <w:rPr>
          <w:color w:val="000000"/>
          <w:sz w:val="28"/>
          <w:szCs w:val="28"/>
        </w:rPr>
      </w:pPr>
    </w:p>
    <w:p w:rsidR="00E256D8" w:rsidRDefault="00E256D8">
      <w:pPr>
        <w:pStyle w:val="a9"/>
        <w:rPr>
          <w:color w:val="000000"/>
          <w:sz w:val="28"/>
          <w:szCs w:val="28"/>
        </w:rPr>
      </w:pPr>
    </w:p>
    <w:p w:rsidR="00E256D8" w:rsidRDefault="00335FDE">
      <w:pPr>
        <w:pStyle w:val="a9"/>
      </w:pPr>
      <w:r>
        <w:rPr>
          <w:color w:val="444444"/>
        </w:rPr>
        <w:t> </w:t>
      </w:r>
    </w:p>
    <w:p w:rsidR="00E256D8" w:rsidRDefault="00335FDE">
      <w:pPr>
        <w:pStyle w:val="a9"/>
        <w:jc w:val="center"/>
      </w:pPr>
      <w:r>
        <w:rPr>
          <w:rFonts w:ascii="Calibri;sans-serif" w:hAnsi="Calibri;sans-serif"/>
          <w:color w:val="444444"/>
          <w:sz w:val="28"/>
        </w:rPr>
        <w:t xml:space="preserve"> </w:t>
      </w:r>
      <w:r>
        <w:rPr>
          <w:color w:val="000000"/>
          <w:sz w:val="28"/>
          <w:szCs w:val="28"/>
        </w:rPr>
        <w:t xml:space="preserve">II. Основные задачи и </w:t>
      </w:r>
      <w:proofErr w:type="gramStart"/>
      <w:r>
        <w:rPr>
          <w:color w:val="000000"/>
          <w:sz w:val="28"/>
          <w:szCs w:val="28"/>
        </w:rPr>
        <w:t>функции  Градостроительной</w:t>
      </w:r>
      <w:proofErr w:type="gramEnd"/>
      <w:r>
        <w:rPr>
          <w:color w:val="000000"/>
          <w:sz w:val="28"/>
          <w:szCs w:val="28"/>
        </w:rPr>
        <w:t xml:space="preserve">  комиссии</w:t>
      </w:r>
    </w:p>
    <w:p w:rsidR="00E256D8" w:rsidRDefault="00335FDE">
      <w:pPr>
        <w:pStyle w:val="a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Основными задачами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 xml:space="preserve"> являются: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обеспечение согласованных действий органов, структурных </w:t>
      </w:r>
      <w:r>
        <w:rPr>
          <w:color w:val="000000"/>
          <w:sz w:val="28"/>
          <w:szCs w:val="28"/>
        </w:rPr>
        <w:t xml:space="preserve">подразделений Администрации и организаций, участвующих в работе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>, при решении вопросов или проведении мероприятий, относящихся к функциям Градостроительной  комиссии;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рассмотрение вопросов, относящихс</w:t>
      </w:r>
      <w:r>
        <w:rPr>
          <w:color w:val="000000"/>
          <w:sz w:val="28"/>
          <w:szCs w:val="28"/>
        </w:rPr>
        <w:t xml:space="preserve">я к целям деятельности </w:t>
      </w:r>
      <w:proofErr w:type="gramStart"/>
      <w:r>
        <w:rPr>
          <w:color w:val="000000"/>
          <w:sz w:val="28"/>
          <w:szCs w:val="28"/>
        </w:rPr>
        <w:t>Гра</w:t>
      </w:r>
      <w:r>
        <w:rPr>
          <w:color w:val="000000"/>
          <w:sz w:val="28"/>
          <w:szCs w:val="28"/>
        </w:rPr>
        <w:t>достроительной  комиссии</w:t>
      </w:r>
      <w:proofErr w:type="gramEnd"/>
      <w:r>
        <w:rPr>
          <w:color w:val="000000"/>
          <w:sz w:val="28"/>
          <w:szCs w:val="28"/>
        </w:rPr>
        <w:t>, и подготовка предложений, носящих рекомендательный х</w:t>
      </w:r>
      <w:r>
        <w:rPr>
          <w:color w:val="000000"/>
          <w:sz w:val="28"/>
          <w:szCs w:val="28"/>
        </w:rPr>
        <w:t>арактер, с учетом мн</w:t>
      </w:r>
      <w:r>
        <w:rPr>
          <w:color w:val="000000"/>
          <w:sz w:val="28"/>
          <w:szCs w:val="28"/>
        </w:rPr>
        <w:t>ения органов, структурных подразделений Администрации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организаций, участвующих в работе Градостроительной  комиссии, для </w:t>
      </w:r>
      <w:r>
        <w:rPr>
          <w:color w:val="000000"/>
          <w:sz w:val="28"/>
          <w:szCs w:val="28"/>
        </w:rPr>
        <w:t>обеспечения устойчивого развития те</w:t>
      </w:r>
      <w:r>
        <w:rPr>
          <w:color w:val="000000"/>
          <w:sz w:val="28"/>
          <w:szCs w:val="28"/>
        </w:rPr>
        <w:t>рритории муниципального образования;</w:t>
      </w:r>
    </w:p>
    <w:p w:rsidR="00E256D8" w:rsidRDefault="00335FDE">
      <w:pPr>
        <w:pStyle w:val="a9"/>
      </w:pPr>
      <w:r>
        <w:rPr>
          <w:color w:val="000000"/>
          <w:sz w:val="28"/>
          <w:szCs w:val="28"/>
        </w:rPr>
        <w:t>3) повышение эффективности принятия решений в сфере архитектуры и градостроительства, в том числе при обеспечении объектами обслуживания жилой застройки, а также объектами инженерно-транспортной инфраструктуры при осуще</w:t>
      </w:r>
      <w:r>
        <w:rPr>
          <w:color w:val="000000"/>
          <w:sz w:val="28"/>
          <w:szCs w:val="28"/>
        </w:rPr>
        <w:t>ствлении жилищного строительства и строительства значимых объектов, направленных на формирование комфортной городской среды.</w:t>
      </w:r>
    </w:p>
    <w:p w:rsidR="00E256D8" w:rsidRDefault="00335FDE">
      <w:pPr>
        <w:pStyle w:val="a9"/>
      </w:pPr>
      <w:r>
        <w:rPr>
          <w:color w:val="000000"/>
          <w:sz w:val="28"/>
          <w:szCs w:val="28"/>
        </w:rPr>
        <w:t xml:space="preserve">6. </w:t>
      </w:r>
      <w:proofErr w:type="gramStart"/>
      <w:r>
        <w:rPr>
          <w:color w:val="000000"/>
          <w:sz w:val="28"/>
          <w:szCs w:val="28"/>
        </w:rPr>
        <w:t>Градостроительная  комиссия</w:t>
      </w:r>
      <w:proofErr w:type="gramEnd"/>
      <w:r>
        <w:rPr>
          <w:color w:val="000000"/>
          <w:sz w:val="28"/>
          <w:szCs w:val="28"/>
        </w:rPr>
        <w:t xml:space="preserve"> в целях возложенных на него задач осуществляет следующие функции:</w:t>
      </w:r>
    </w:p>
    <w:p w:rsidR="00E256D8" w:rsidRDefault="00335FDE">
      <w:pPr>
        <w:pStyle w:val="a9"/>
      </w:pPr>
      <w:r>
        <w:rPr>
          <w:color w:val="000000"/>
          <w:sz w:val="28"/>
          <w:szCs w:val="28"/>
        </w:rPr>
        <w:t>1) определяет условия и подтвержда</w:t>
      </w:r>
      <w:r>
        <w:rPr>
          <w:color w:val="000000"/>
          <w:sz w:val="28"/>
          <w:szCs w:val="28"/>
        </w:rPr>
        <w:t>ет выполнение условий обеспеченности проектов жилищного строительства объектами обслуживания жилой застройки, а также объектами инженерно-транспортной инфраструктуры;</w:t>
      </w:r>
    </w:p>
    <w:p w:rsidR="00E256D8" w:rsidRDefault="00335FDE">
      <w:pPr>
        <w:pStyle w:val="a9"/>
      </w:pPr>
      <w:r>
        <w:rPr>
          <w:color w:val="000000"/>
          <w:sz w:val="28"/>
          <w:szCs w:val="28"/>
        </w:rPr>
        <w:t xml:space="preserve">2) разрабатывает рекомендации структурным подразделениям </w:t>
      </w:r>
      <w:proofErr w:type="gramStart"/>
      <w:r>
        <w:rPr>
          <w:color w:val="000000"/>
          <w:sz w:val="28"/>
          <w:szCs w:val="28"/>
        </w:rPr>
        <w:t>Администрации  и</w:t>
      </w:r>
      <w:proofErr w:type="gramEnd"/>
      <w:r>
        <w:rPr>
          <w:color w:val="000000"/>
          <w:sz w:val="28"/>
          <w:szCs w:val="28"/>
        </w:rPr>
        <w:t xml:space="preserve"> организациям, у</w:t>
      </w:r>
      <w:r>
        <w:rPr>
          <w:color w:val="000000"/>
          <w:sz w:val="28"/>
          <w:szCs w:val="28"/>
        </w:rPr>
        <w:t>частвующим в работе Градостроительной  комиссии, по вопросам обеспечения проектов жилищного строительства объектами обслуживания жилой застройки, а также объектами инженерно-транспортной инфраструктуры в условиях текущей градостроительной ситуации в соотве</w:t>
      </w:r>
      <w:r>
        <w:rPr>
          <w:color w:val="000000"/>
          <w:sz w:val="28"/>
          <w:szCs w:val="28"/>
        </w:rPr>
        <w:t>тствии  с требованиями градостроительного законодательства;</w:t>
      </w:r>
    </w:p>
    <w:p w:rsidR="00E256D8" w:rsidRDefault="00335FDE">
      <w:pPr>
        <w:pStyle w:val="a9"/>
      </w:pPr>
      <w:r w:rsidRPr="00335FD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) рассматривает</w:t>
      </w:r>
      <w:r w:rsidRPr="00335FDE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согласовывает </w:t>
      </w:r>
      <w:r>
        <w:rPr>
          <w:color w:val="000000"/>
          <w:sz w:val="28"/>
          <w:szCs w:val="28"/>
        </w:rPr>
        <w:t xml:space="preserve">вопросы о выдаче (отказе в выдаче) разрешений на строительство на территории муниципального образования с соблюдением сроков, установленных Градостроительным </w:t>
      </w:r>
      <w:r>
        <w:rPr>
          <w:color w:val="000000"/>
          <w:sz w:val="28"/>
          <w:szCs w:val="28"/>
        </w:rPr>
        <w:t>кодексом Российской Федерации;</w:t>
      </w:r>
    </w:p>
    <w:p w:rsidR="00E256D8" w:rsidRDefault="00335FDE">
      <w:pPr>
        <w:pStyle w:val="a9"/>
      </w:pPr>
      <w:r w:rsidRPr="00335FD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 рассматривает и согласовывает вопросы о выдаче (отказе в выдаче) разрешений на ввод объектов в эксплуатацию с соблюдением сроков, установленных Градостроительным кодексом Российской Федерации;</w:t>
      </w:r>
    </w:p>
    <w:p w:rsidR="00E256D8" w:rsidRDefault="00335FDE">
      <w:pPr>
        <w:pStyle w:val="a9"/>
      </w:pPr>
      <w:r w:rsidRPr="00335FD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 рассматривает и согласовыв</w:t>
      </w:r>
      <w:r>
        <w:rPr>
          <w:color w:val="000000"/>
          <w:sz w:val="28"/>
          <w:szCs w:val="28"/>
        </w:rPr>
        <w:t>ает вопросы сноса самовольных построек на территории муниципального образования;</w:t>
      </w:r>
    </w:p>
    <w:p w:rsidR="00E256D8" w:rsidRDefault="00335FDE">
      <w:pPr>
        <w:pStyle w:val="a9"/>
      </w:pPr>
      <w:r w:rsidRPr="00335FD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) осуществляет мониторинг исполнения решений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>;</w:t>
      </w:r>
    </w:p>
    <w:p w:rsidR="00E256D8" w:rsidRDefault="00335FDE">
      <w:pPr>
        <w:pStyle w:val="a9"/>
      </w:pPr>
      <w:r w:rsidRPr="00335FD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осуществляет функции, не</w:t>
      </w:r>
      <w:r>
        <w:rPr>
          <w:color w:val="000000"/>
          <w:sz w:val="28"/>
          <w:szCs w:val="28"/>
        </w:rPr>
        <w:t xml:space="preserve">обходимые для выполнения задач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>.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E256D8" w:rsidRDefault="00335FDE">
      <w:pPr>
        <w:pStyle w:val="a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III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Полномочия  Градостроительной</w:t>
      </w:r>
      <w:proofErr w:type="gramEnd"/>
      <w:r>
        <w:rPr>
          <w:color w:val="000000"/>
          <w:sz w:val="28"/>
          <w:szCs w:val="28"/>
        </w:rPr>
        <w:t xml:space="preserve">  комиссии</w:t>
      </w:r>
    </w:p>
    <w:p w:rsidR="00E256D8" w:rsidRDefault="00335FDE">
      <w:pPr>
        <w:pStyle w:val="a9"/>
      </w:pPr>
      <w:r>
        <w:rPr>
          <w:color w:val="000000"/>
          <w:sz w:val="28"/>
          <w:szCs w:val="28"/>
        </w:rPr>
        <w:t> </w:t>
      </w:r>
    </w:p>
    <w:p w:rsidR="00E256D8" w:rsidRDefault="00335FDE">
      <w:pPr>
        <w:pStyle w:val="a9"/>
      </w:pPr>
      <w:r>
        <w:rPr>
          <w:color w:val="000000"/>
          <w:sz w:val="28"/>
          <w:szCs w:val="28"/>
        </w:rPr>
        <w:t xml:space="preserve">7. Полномочия, которыми обладает </w:t>
      </w:r>
      <w:proofErr w:type="gramStart"/>
      <w:r>
        <w:rPr>
          <w:color w:val="000000"/>
          <w:sz w:val="28"/>
          <w:szCs w:val="28"/>
        </w:rPr>
        <w:t>Градостроительная  комиссия</w:t>
      </w:r>
      <w:proofErr w:type="gramEnd"/>
      <w:r>
        <w:rPr>
          <w:color w:val="000000"/>
          <w:sz w:val="28"/>
          <w:szCs w:val="28"/>
        </w:rPr>
        <w:t xml:space="preserve"> для решения возложенных на него задач: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запрашивать у федеральных ор</w:t>
      </w:r>
      <w:r>
        <w:rPr>
          <w:color w:val="000000"/>
          <w:sz w:val="28"/>
          <w:szCs w:val="28"/>
        </w:rPr>
        <w:t xml:space="preserve">ганов исполнительной власти и территориальных органов федеральных органов </w:t>
      </w:r>
      <w:r>
        <w:rPr>
          <w:color w:val="000000"/>
          <w:sz w:val="28"/>
          <w:szCs w:val="28"/>
        </w:rPr>
        <w:t>исполнительной власти (по согласованию с их руководителями), органов государственной власти Тульской области, органов местного самоуправления, организаций независимо от форм собственности, граждан необходимые для осуществления деятельности материалы и инфо</w:t>
      </w:r>
      <w:r>
        <w:rPr>
          <w:color w:val="000000"/>
          <w:sz w:val="28"/>
          <w:szCs w:val="28"/>
        </w:rPr>
        <w:t>рмаци</w:t>
      </w:r>
      <w:r>
        <w:rPr>
          <w:color w:val="000000"/>
          <w:sz w:val="28"/>
          <w:szCs w:val="28"/>
        </w:rPr>
        <w:t>ю;</w:t>
      </w:r>
    </w:p>
    <w:p w:rsidR="00E256D8" w:rsidRDefault="00335FDE">
      <w:pPr>
        <w:pStyle w:val="a9"/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2) заслушивать на своих заседаниях членов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 xml:space="preserve">, а также не входящих в ее состав представителей органов и организаций независимо </w:t>
      </w:r>
      <w:r>
        <w:rPr>
          <w:color w:val="000000"/>
          <w:sz w:val="28"/>
          <w:szCs w:val="28"/>
        </w:rPr>
        <w:lastRenderedPageBreak/>
        <w:t>от форм собственности, граждан по вопросам, отнесенным к функциям и задачам Градостроительной  к</w:t>
      </w:r>
      <w:r>
        <w:rPr>
          <w:color w:val="000000"/>
          <w:sz w:val="28"/>
          <w:szCs w:val="28"/>
        </w:rPr>
        <w:t>омиссии;</w:t>
      </w:r>
    </w:p>
    <w:p w:rsidR="00E256D8" w:rsidRDefault="00335FDE">
      <w:pPr>
        <w:pStyle w:val="a9"/>
        <w:rPr>
          <w:color w:val="000000"/>
        </w:rPr>
      </w:pPr>
      <w:r>
        <w:rPr>
          <w:color w:val="000000"/>
          <w:sz w:val="28"/>
          <w:szCs w:val="28"/>
        </w:rPr>
        <w:t xml:space="preserve">3) привлекать для участия в своей работе представителей организаций независимо от форм собственности, граждан, специалистов для получения информации по вопросам, рассматриваемым на заседаниях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>.</w:t>
      </w:r>
    </w:p>
    <w:p w:rsidR="00E256D8" w:rsidRDefault="00335FDE">
      <w:pPr>
        <w:pStyle w:val="a9"/>
        <w:rPr>
          <w:color w:val="000000"/>
        </w:rPr>
      </w:pPr>
      <w:r>
        <w:rPr>
          <w:color w:val="000000"/>
        </w:rPr>
        <w:t> </w:t>
      </w:r>
    </w:p>
    <w:p w:rsidR="00E256D8" w:rsidRDefault="00335FDE">
      <w:pPr>
        <w:pStyle w:val="a9"/>
        <w:jc w:val="center"/>
      </w:pPr>
      <w:r>
        <w:rPr>
          <w:color w:val="000000"/>
          <w:sz w:val="28"/>
          <w:szCs w:val="28"/>
        </w:rPr>
        <w:t>IV. Организация работы и</w:t>
      </w:r>
      <w:r>
        <w:rPr>
          <w:color w:val="000000"/>
          <w:sz w:val="28"/>
          <w:szCs w:val="28"/>
        </w:rPr>
        <w:t xml:space="preserve"> порядок деятельности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</w:p>
    <w:p w:rsidR="00E256D8" w:rsidRDefault="00335FDE">
      <w:pPr>
        <w:pStyle w:val="a9"/>
      </w:pPr>
      <w:r>
        <w:rPr>
          <w:color w:val="000000"/>
          <w:sz w:val="28"/>
          <w:szCs w:val="28"/>
        </w:rPr>
        <w:t> 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  Градостроительная комиссия состоит </w:t>
      </w:r>
      <w:proofErr w:type="gramStart"/>
      <w:r>
        <w:rPr>
          <w:color w:val="000000"/>
          <w:sz w:val="28"/>
          <w:szCs w:val="28"/>
        </w:rPr>
        <w:t xml:space="preserve">из 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8</w:t>
      </w:r>
      <w:proofErr w:type="gramEnd"/>
      <w:r>
        <w:rPr>
          <w:color w:val="000000"/>
          <w:sz w:val="28"/>
          <w:szCs w:val="28"/>
        </w:rPr>
        <w:t xml:space="preserve"> членов.</w:t>
      </w:r>
      <w:r>
        <w:rPr>
          <w:color w:val="000000"/>
          <w:sz w:val="28"/>
          <w:szCs w:val="28"/>
        </w:rPr>
        <w:t xml:space="preserve"> Основной формой </w:t>
      </w:r>
      <w:proofErr w:type="gramStart"/>
      <w:r>
        <w:rPr>
          <w:color w:val="000000"/>
          <w:sz w:val="28"/>
          <w:szCs w:val="28"/>
        </w:rPr>
        <w:t>деятельности  Градостроительной</w:t>
      </w:r>
      <w:proofErr w:type="gramEnd"/>
      <w:r>
        <w:rPr>
          <w:color w:val="000000"/>
          <w:sz w:val="28"/>
          <w:szCs w:val="28"/>
        </w:rPr>
        <w:t xml:space="preserve">  комиссии являются заседания.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В состав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 xml:space="preserve"> входят председатель Градостроите</w:t>
      </w:r>
      <w:r>
        <w:rPr>
          <w:color w:val="000000"/>
          <w:sz w:val="28"/>
          <w:szCs w:val="28"/>
        </w:rPr>
        <w:t>льной  комиссии, заместитель председателя Градостроительной  комиссии, секретарь Градостроительной</w:t>
      </w:r>
      <w:r>
        <w:rPr>
          <w:color w:val="000000"/>
          <w:sz w:val="28"/>
          <w:szCs w:val="28"/>
        </w:rPr>
        <w:tab/>
        <w:t>комиссии и члены  Градостроительной  комиссии.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В </w:t>
      </w:r>
      <w:proofErr w:type="gramStart"/>
      <w:r>
        <w:rPr>
          <w:color w:val="000000"/>
          <w:sz w:val="28"/>
          <w:szCs w:val="28"/>
        </w:rPr>
        <w:t>случае  отсутствия</w:t>
      </w:r>
      <w:proofErr w:type="gramEnd"/>
      <w:r>
        <w:rPr>
          <w:color w:val="000000"/>
          <w:sz w:val="28"/>
          <w:szCs w:val="28"/>
        </w:rPr>
        <w:t xml:space="preserve"> председателя </w:t>
      </w:r>
      <w:r>
        <w:rPr>
          <w:color w:val="000000"/>
          <w:sz w:val="28"/>
          <w:szCs w:val="28"/>
        </w:rPr>
        <w:t xml:space="preserve">Градостроительной комиссии </w:t>
      </w:r>
      <w:r>
        <w:rPr>
          <w:color w:val="000000"/>
          <w:sz w:val="28"/>
          <w:szCs w:val="28"/>
        </w:rPr>
        <w:t>его обязанности исполняет заместитель председ</w:t>
      </w:r>
      <w:r>
        <w:rPr>
          <w:color w:val="000000"/>
          <w:sz w:val="28"/>
          <w:szCs w:val="28"/>
        </w:rPr>
        <w:t xml:space="preserve">ателя </w:t>
      </w:r>
      <w:r>
        <w:rPr>
          <w:color w:val="000000"/>
          <w:sz w:val="28"/>
          <w:szCs w:val="28"/>
        </w:rPr>
        <w:t>Градостроительной  комиссии</w:t>
      </w:r>
      <w:r>
        <w:rPr>
          <w:color w:val="000000"/>
          <w:sz w:val="28"/>
          <w:szCs w:val="28"/>
        </w:rPr>
        <w:t>.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Председатель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>: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руководит деятельностью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 xml:space="preserve">, проводит ее заседания,  распределяет обязанности между членами </w:t>
      </w:r>
      <w:r>
        <w:rPr>
          <w:color w:val="000000"/>
          <w:sz w:val="28"/>
          <w:szCs w:val="28"/>
        </w:rPr>
        <w:t>Градостроительной  комиссии</w:t>
      </w:r>
      <w:r>
        <w:rPr>
          <w:color w:val="000000"/>
          <w:sz w:val="28"/>
          <w:szCs w:val="28"/>
        </w:rPr>
        <w:t>, дает им поручения;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определяет место, время заседания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 xml:space="preserve"> и утверждает повестки заседаний </w:t>
      </w:r>
      <w:r>
        <w:rPr>
          <w:color w:val="000000"/>
          <w:sz w:val="28"/>
          <w:szCs w:val="28"/>
        </w:rPr>
        <w:t>Градостроительной  комиссии</w:t>
      </w:r>
      <w:r>
        <w:rPr>
          <w:color w:val="000000"/>
          <w:sz w:val="28"/>
          <w:szCs w:val="28"/>
        </w:rPr>
        <w:t>;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обобщает внесенные замечания, предложения и дополнения с целью внесения их в протокол;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подписывает от имени </w:t>
      </w:r>
      <w:proofErr w:type="gramStart"/>
      <w:r>
        <w:rPr>
          <w:color w:val="000000"/>
          <w:sz w:val="28"/>
          <w:szCs w:val="28"/>
        </w:rPr>
        <w:t>Градостроительно</w:t>
      </w:r>
      <w:r>
        <w:rPr>
          <w:color w:val="000000"/>
          <w:sz w:val="28"/>
          <w:szCs w:val="28"/>
        </w:rPr>
        <w:t>й  комиссии</w:t>
      </w:r>
      <w:proofErr w:type="gramEnd"/>
      <w:r>
        <w:rPr>
          <w:color w:val="000000"/>
          <w:sz w:val="28"/>
          <w:szCs w:val="28"/>
        </w:rPr>
        <w:t xml:space="preserve"> документы, связанные с выполнением возложенных на нее задач и функций;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 осуществляет общий контроль за реализацией принятых </w:t>
      </w:r>
      <w:proofErr w:type="gramStart"/>
      <w:r>
        <w:rPr>
          <w:color w:val="000000"/>
          <w:sz w:val="28"/>
          <w:szCs w:val="28"/>
        </w:rPr>
        <w:t>Градостроительной  комиссией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решений и рекомендаций.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Заместитель председателя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>: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учас</w:t>
      </w:r>
      <w:r>
        <w:rPr>
          <w:color w:val="000000"/>
          <w:sz w:val="28"/>
          <w:szCs w:val="28"/>
        </w:rPr>
        <w:t xml:space="preserve">твует в подготовке заседаний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>;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выполняет поручения председателя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>;</w:t>
      </w:r>
    </w:p>
    <w:p w:rsidR="00E256D8" w:rsidRDefault="00335FDE">
      <w:pPr>
        <w:pStyle w:val="a9"/>
      </w:pPr>
      <w:r>
        <w:rPr>
          <w:color w:val="000000"/>
          <w:sz w:val="28"/>
          <w:szCs w:val="28"/>
        </w:rPr>
        <w:t xml:space="preserve">3) организует работу по подготовке проектов правовых актов Администрации о внесении изменений в состав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связи с организационно-кадровыми изменениями;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 обеспечивает контроль за исполнением решений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 xml:space="preserve"> и поручений председателя </w:t>
      </w:r>
      <w:r>
        <w:rPr>
          <w:color w:val="000000"/>
          <w:sz w:val="28"/>
          <w:szCs w:val="28"/>
        </w:rPr>
        <w:t>Градостроительной  комиссии</w:t>
      </w:r>
      <w:r>
        <w:rPr>
          <w:color w:val="000000"/>
          <w:sz w:val="28"/>
          <w:szCs w:val="28"/>
        </w:rPr>
        <w:t>;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 обеспечивает контроль за своевременной подготовкой материалов для рассмотрени</w:t>
      </w:r>
      <w:r>
        <w:rPr>
          <w:color w:val="000000"/>
          <w:sz w:val="28"/>
          <w:szCs w:val="28"/>
        </w:rPr>
        <w:t xml:space="preserve">я на заседаниях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>.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Секретарь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>: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направляет документы для ознакомления каждому члену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в день их поступления  </w:t>
      </w:r>
      <w:r>
        <w:rPr>
          <w:sz w:val="28"/>
          <w:szCs w:val="28"/>
        </w:rPr>
        <w:t>в Градостроительную комиссию</w:t>
      </w:r>
      <w:r>
        <w:rPr>
          <w:sz w:val="28"/>
          <w:szCs w:val="28"/>
        </w:rPr>
        <w:t>;</w:t>
      </w:r>
    </w:p>
    <w:p w:rsidR="00E256D8" w:rsidRDefault="00335FDE">
      <w:pPr>
        <w:pStyle w:val="a9"/>
      </w:pPr>
      <w:r>
        <w:rPr>
          <w:sz w:val="28"/>
          <w:szCs w:val="28"/>
        </w:rPr>
        <w:t xml:space="preserve">2) формирует повестку заседания </w:t>
      </w:r>
      <w:r>
        <w:rPr>
          <w:sz w:val="28"/>
          <w:szCs w:val="28"/>
        </w:rPr>
        <w:t>Градостроительной комиссии</w:t>
      </w:r>
      <w:r>
        <w:rPr>
          <w:sz w:val="28"/>
          <w:szCs w:val="28"/>
        </w:rPr>
        <w:t>;</w:t>
      </w:r>
    </w:p>
    <w:p w:rsidR="00E256D8" w:rsidRDefault="00335FDE">
      <w:pPr>
        <w:pStyle w:val="a9"/>
      </w:pPr>
      <w:r>
        <w:rPr>
          <w:sz w:val="28"/>
          <w:szCs w:val="28"/>
        </w:rPr>
        <w:lastRenderedPageBreak/>
        <w:t xml:space="preserve">3) готовит материалы к заседаниям </w:t>
      </w:r>
      <w:proofErr w:type="gramStart"/>
      <w:r>
        <w:rPr>
          <w:sz w:val="28"/>
          <w:szCs w:val="28"/>
        </w:rPr>
        <w:t>Градостроительной  комиссии</w:t>
      </w:r>
      <w:proofErr w:type="gramEnd"/>
      <w:r>
        <w:rPr>
          <w:sz w:val="28"/>
          <w:szCs w:val="28"/>
        </w:rPr>
        <w:t>;</w:t>
      </w:r>
    </w:p>
    <w:p w:rsidR="00E256D8" w:rsidRDefault="00335FDE">
      <w:pPr>
        <w:pStyle w:val="a9"/>
      </w:pPr>
      <w:r>
        <w:rPr>
          <w:sz w:val="28"/>
          <w:szCs w:val="28"/>
        </w:rPr>
        <w:t xml:space="preserve">4) организует участие в заседаниях </w:t>
      </w:r>
      <w:proofErr w:type="gramStart"/>
      <w:r>
        <w:rPr>
          <w:sz w:val="28"/>
          <w:szCs w:val="28"/>
        </w:rPr>
        <w:t>Градостроительной  комиссии</w:t>
      </w:r>
      <w:proofErr w:type="gramEnd"/>
      <w:r>
        <w:rPr>
          <w:sz w:val="28"/>
          <w:szCs w:val="28"/>
        </w:rPr>
        <w:t xml:space="preserve"> лиц, входящих в ее состав, а также  предста</w:t>
      </w:r>
      <w:r>
        <w:rPr>
          <w:color w:val="000000"/>
          <w:sz w:val="28"/>
          <w:szCs w:val="28"/>
        </w:rPr>
        <w:t xml:space="preserve">вителей органов и </w:t>
      </w:r>
      <w:r>
        <w:rPr>
          <w:color w:val="000000"/>
          <w:sz w:val="28"/>
          <w:szCs w:val="28"/>
        </w:rPr>
        <w:t>организаций независимо от форм собственности, граждан по вопросам, отнесенным к функциям и задачам Градостроительной  комиссии;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организует оформление протоколов заседаний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>;</w:t>
      </w:r>
    </w:p>
    <w:p w:rsidR="00E256D8" w:rsidRDefault="00335FDE">
      <w:pPr>
        <w:pStyle w:val="a9"/>
      </w:pPr>
      <w:r>
        <w:rPr>
          <w:color w:val="000000"/>
          <w:sz w:val="28"/>
          <w:szCs w:val="28"/>
        </w:rPr>
        <w:t xml:space="preserve">6) осуществляет контроль за исполнением принятых </w:t>
      </w:r>
      <w:proofErr w:type="gramStart"/>
      <w:r>
        <w:rPr>
          <w:color w:val="000000"/>
          <w:sz w:val="28"/>
          <w:szCs w:val="28"/>
        </w:rPr>
        <w:t>Град</w:t>
      </w:r>
      <w:r>
        <w:rPr>
          <w:color w:val="000000"/>
          <w:sz w:val="28"/>
          <w:szCs w:val="28"/>
        </w:rPr>
        <w:t>остроительной  комиссией</w:t>
      </w:r>
      <w:proofErr w:type="gramEnd"/>
      <w:r>
        <w:rPr>
          <w:color w:val="000000"/>
          <w:sz w:val="28"/>
          <w:szCs w:val="28"/>
        </w:rPr>
        <w:t xml:space="preserve"> решений и поручений председателя </w:t>
      </w:r>
      <w:r>
        <w:rPr>
          <w:color w:val="000000"/>
          <w:sz w:val="28"/>
          <w:szCs w:val="28"/>
        </w:rPr>
        <w:t>Градостроительной  комиссии</w:t>
      </w:r>
      <w:r>
        <w:rPr>
          <w:color w:val="000000"/>
          <w:sz w:val="28"/>
          <w:szCs w:val="28"/>
        </w:rPr>
        <w:t>;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обеспечивает внесение изменений в состав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 w:rsidRPr="00335FDE">
        <w:rPr>
          <w:color w:val="000000"/>
          <w:sz w:val="28"/>
          <w:szCs w:val="28"/>
        </w:rPr>
        <w:t>;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 w:rsidRPr="00335FDE">
        <w:rPr>
          <w:color w:val="000000"/>
          <w:sz w:val="28"/>
          <w:szCs w:val="28"/>
        </w:rPr>
        <w:t xml:space="preserve">8) </w:t>
      </w:r>
      <w:r>
        <w:rPr>
          <w:color w:val="000000"/>
          <w:sz w:val="28"/>
          <w:szCs w:val="28"/>
        </w:rPr>
        <w:t>обеспечивает сохранность протоколов в соответствии с инструкцией о делопроизводстве.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Член</w:t>
      </w:r>
      <w:r>
        <w:rPr>
          <w:color w:val="000000"/>
          <w:sz w:val="28"/>
          <w:szCs w:val="28"/>
        </w:rPr>
        <w:t xml:space="preserve">ы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 xml:space="preserve"> имеют право:</w:t>
      </w:r>
    </w:p>
    <w:p w:rsidR="00E256D8" w:rsidRDefault="00335FDE">
      <w:pPr>
        <w:pStyle w:val="a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 доступа к информации и другим материалам, рассматриваемым на заседаниях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444444"/>
          <w:sz w:val="28"/>
          <w:szCs w:val="28"/>
        </w:rPr>
        <w:t>;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 в случае несогласия с принятым на заседании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решением изложить письменно  свое особое мнение, которое подлежит обязательному приобщению к протоколу заседания </w:t>
      </w:r>
      <w:r>
        <w:rPr>
          <w:color w:val="000000"/>
          <w:sz w:val="28"/>
          <w:szCs w:val="28"/>
        </w:rPr>
        <w:t>Градостроительной  комиссии.</w:t>
      </w:r>
      <w:r>
        <w:rPr>
          <w:color w:val="000000"/>
          <w:sz w:val="28"/>
          <w:szCs w:val="28"/>
        </w:rPr>
        <w:t> 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15. </w:t>
      </w:r>
      <w:proofErr w:type="gramStart"/>
      <w:r>
        <w:rPr>
          <w:color w:val="000000"/>
          <w:sz w:val="28"/>
          <w:szCs w:val="28"/>
        </w:rPr>
        <w:t>Градостроительная  комиссия</w:t>
      </w:r>
      <w:proofErr w:type="gramEnd"/>
      <w:r>
        <w:rPr>
          <w:color w:val="000000"/>
          <w:sz w:val="28"/>
          <w:szCs w:val="28"/>
        </w:rPr>
        <w:t xml:space="preserve"> осуществляет свою деятельность в соответствии с повесткой заседания </w:t>
      </w:r>
      <w:r>
        <w:rPr>
          <w:color w:val="000000"/>
          <w:sz w:val="28"/>
          <w:szCs w:val="28"/>
        </w:rPr>
        <w:t>Градостроител</w:t>
      </w:r>
      <w:r>
        <w:rPr>
          <w:color w:val="000000"/>
          <w:sz w:val="28"/>
          <w:szCs w:val="28"/>
        </w:rPr>
        <w:t>ьной  комиссии</w:t>
      </w:r>
      <w:r>
        <w:rPr>
          <w:color w:val="000000"/>
          <w:sz w:val="28"/>
          <w:szCs w:val="28"/>
        </w:rPr>
        <w:t xml:space="preserve">, утверждаемой председателем  </w:t>
      </w:r>
      <w:r>
        <w:rPr>
          <w:color w:val="000000"/>
          <w:sz w:val="28"/>
          <w:szCs w:val="28"/>
        </w:rPr>
        <w:t xml:space="preserve">Градостроительной  комиссии </w:t>
      </w:r>
      <w:r>
        <w:rPr>
          <w:color w:val="000000"/>
          <w:sz w:val="28"/>
          <w:szCs w:val="28"/>
        </w:rPr>
        <w:t>или его заместителем.</w:t>
      </w:r>
    </w:p>
    <w:p w:rsidR="00E256D8" w:rsidRDefault="00335FDE">
      <w:pPr>
        <w:pStyle w:val="a9"/>
      </w:pPr>
      <w:r>
        <w:rPr>
          <w:color w:val="000000"/>
          <w:sz w:val="28"/>
          <w:szCs w:val="28"/>
        </w:rPr>
        <w:t xml:space="preserve">16. Заседания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 xml:space="preserve"> проводятся по мере необходимости, но не реже одного раза в месяц.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 Заседание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 xml:space="preserve"> является пра</w:t>
      </w:r>
      <w:r>
        <w:rPr>
          <w:color w:val="000000"/>
          <w:sz w:val="28"/>
          <w:szCs w:val="28"/>
        </w:rPr>
        <w:t xml:space="preserve">вомочным, если на нем присутствует более половины состава лиц, входящих в состав </w:t>
      </w:r>
      <w:r>
        <w:rPr>
          <w:color w:val="000000"/>
          <w:sz w:val="28"/>
          <w:szCs w:val="28"/>
        </w:rPr>
        <w:t>Градостроительной  комиссии</w:t>
      </w:r>
      <w:r>
        <w:rPr>
          <w:color w:val="000000"/>
          <w:sz w:val="28"/>
          <w:szCs w:val="28"/>
        </w:rPr>
        <w:t>.</w:t>
      </w:r>
    </w:p>
    <w:p w:rsidR="00E256D8" w:rsidRDefault="00335FDE">
      <w:pPr>
        <w:pStyle w:val="a9"/>
      </w:pPr>
      <w:r>
        <w:rPr>
          <w:color w:val="000000"/>
          <w:sz w:val="28"/>
          <w:szCs w:val="28"/>
        </w:rPr>
        <w:t xml:space="preserve">18. Члены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участвуют в его заседаниях без права замены.</w:t>
      </w:r>
    </w:p>
    <w:p w:rsidR="00E256D8" w:rsidRDefault="00335FDE">
      <w:pPr>
        <w:pStyle w:val="a9"/>
      </w:pPr>
      <w:r>
        <w:rPr>
          <w:color w:val="000000"/>
          <w:sz w:val="28"/>
          <w:szCs w:val="28"/>
        </w:rPr>
        <w:t xml:space="preserve">19. В заседаниях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 xml:space="preserve"> принимают участие </w:t>
      </w:r>
      <w:r>
        <w:rPr>
          <w:color w:val="000000"/>
          <w:sz w:val="28"/>
          <w:szCs w:val="28"/>
        </w:rPr>
        <w:t>представители структурных подразделений Администрации, в которые поступили обращения граждан и организаций по вопросам, отнесенным к деятельности Комиссии.</w:t>
      </w:r>
    </w:p>
    <w:p w:rsidR="00E256D8" w:rsidRDefault="00335FDE">
      <w:pPr>
        <w:pStyle w:val="a9"/>
      </w:pPr>
      <w:r>
        <w:rPr>
          <w:color w:val="000000"/>
          <w:sz w:val="28"/>
          <w:szCs w:val="28"/>
        </w:rPr>
        <w:t xml:space="preserve">20. В заседаниях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участвуют приглашенные лица, не входящие в состав </w:t>
      </w:r>
      <w:r>
        <w:rPr>
          <w:color w:val="000000"/>
          <w:sz w:val="28"/>
          <w:szCs w:val="28"/>
        </w:rPr>
        <w:t>Градо</w:t>
      </w:r>
      <w:r>
        <w:rPr>
          <w:color w:val="000000"/>
          <w:sz w:val="28"/>
          <w:szCs w:val="28"/>
        </w:rPr>
        <w:t>строительной  комиссии</w:t>
      </w:r>
      <w:r>
        <w:rPr>
          <w:color w:val="000000"/>
          <w:sz w:val="28"/>
          <w:szCs w:val="28"/>
        </w:rPr>
        <w:t>, в том числе заинтересованные лица, специалисты.</w:t>
      </w:r>
    </w:p>
    <w:p w:rsidR="00E256D8" w:rsidRDefault="00335FDE">
      <w:pPr>
        <w:pStyle w:val="a9"/>
      </w:pPr>
      <w:r>
        <w:rPr>
          <w:color w:val="000000"/>
          <w:sz w:val="28"/>
          <w:szCs w:val="28"/>
        </w:rPr>
        <w:t xml:space="preserve">21. Заседания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 xml:space="preserve"> проводятся в течении двух рабочих дней со дня  поступления документов в Градостроительную  комиссию.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22. </w:t>
      </w:r>
      <w:proofErr w:type="gramStart"/>
      <w:r>
        <w:rPr>
          <w:color w:val="000000"/>
          <w:sz w:val="28"/>
          <w:szCs w:val="28"/>
        </w:rPr>
        <w:t>Решения  принимаются</w:t>
      </w:r>
      <w:proofErr w:type="gramEnd"/>
      <w:r>
        <w:rPr>
          <w:color w:val="000000"/>
          <w:sz w:val="28"/>
          <w:szCs w:val="28"/>
        </w:rPr>
        <w:t xml:space="preserve"> простым большинс</w:t>
      </w:r>
      <w:r>
        <w:rPr>
          <w:color w:val="000000"/>
          <w:sz w:val="28"/>
          <w:szCs w:val="28"/>
        </w:rPr>
        <w:t xml:space="preserve">твом голосов присутствующих на заседании лиц, входящих в состав </w:t>
      </w:r>
      <w:r>
        <w:rPr>
          <w:color w:val="000000"/>
          <w:sz w:val="28"/>
          <w:szCs w:val="28"/>
        </w:rPr>
        <w:t>Градостроительной  комиссии</w:t>
      </w:r>
      <w:r>
        <w:rPr>
          <w:color w:val="000000"/>
          <w:sz w:val="28"/>
          <w:szCs w:val="28"/>
        </w:rPr>
        <w:t>.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равенства голосов решающим является голос председательствующего на заседании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>.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23. Решения, принимаемые на заседании </w:t>
      </w:r>
      <w:proofErr w:type="gramStart"/>
      <w:r>
        <w:rPr>
          <w:color w:val="000000"/>
          <w:sz w:val="28"/>
          <w:szCs w:val="28"/>
        </w:rPr>
        <w:t>Градострои</w:t>
      </w:r>
      <w:r>
        <w:rPr>
          <w:color w:val="000000"/>
          <w:sz w:val="28"/>
          <w:szCs w:val="28"/>
        </w:rPr>
        <w:t>тельной  комиссии</w:t>
      </w:r>
      <w:proofErr w:type="gramEnd"/>
      <w:r>
        <w:rPr>
          <w:color w:val="000000"/>
          <w:sz w:val="28"/>
          <w:szCs w:val="28"/>
        </w:rPr>
        <w:t xml:space="preserve">, оформляются протоколом, который подписывают председательствующий на заседании </w:t>
      </w:r>
      <w:r>
        <w:rPr>
          <w:color w:val="000000"/>
          <w:sz w:val="28"/>
          <w:szCs w:val="28"/>
        </w:rPr>
        <w:t>Градостроительной  комиссии</w:t>
      </w:r>
      <w:r>
        <w:rPr>
          <w:color w:val="000000"/>
          <w:sz w:val="28"/>
          <w:szCs w:val="28"/>
        </w:rPr>
        <w:t xml:space="preserve">, секретарь </w:t>
      </w:r>
      <w:r>
        <w:rPr>
          <w:color w:val="000000"/>
          <w:sz w:val="28"/>
          <w:szCs w:val="28"/>
        </w:rPr>
        <w:t>Градостроительной  комиссии</w:t>
      </w:r>
      <w:r>
        <w:rPr>
          <w:color w:val="000000"/>
          <w:sz w:val="28"/>
          <w:szCs w:val="28"/>
        </w:rPr>
        <w:t>.</w:t>
      </w:r>
    </w:p>
    <w:p w:rsidR="00E256D8" w:rsidRDefault="00335FDE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Решения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  <w:szCs w:val="28"/>
        </w:rPr>
        <w:t xml:space="preserve"> должны содержать указания на основания, предусмотренные законодательством Российской Федерации.</w:t>
      </w:r>
    </w:p>
    <w:p w:rsidR="00E256D8" w:rsidRDefault="00335FDE">
      <w:pPr>
        <w:pStyle w:val="a9"/>
      </w:pPr>
      <w:r>
        <w:rPr>
          <w:sz w:val="28"/>
          <w:szCs w:val="28"/>
        </w:rPr>
        <w:t xml:space="preserve">24. При необходимости представления дополнительных материалов рассмотрение вопроса, включенного в повестку заседания </w:t>
      </w:r>
      <w:proofErr w:type="gramStart"/>
      <w:r>
        <w:rPr>
          <w:sz w:val="28"/>
          <w:szCs w:val="28"/>
        </w:rPr>
        <w:t>Градостроительной  комиссии</w:t>
      </w:r>
      <w:proofErr w:type="gramEnd"/>
      <w:r>
        <w:rPr>
          <w:sz w:val="28"/>
          <w:szCs w:val="28"/>
        </w:rPr>
        <w:t xml:space="preserve">, по решению </w:t>
      </w:r>
      <w:r>
        <w:rPr>
          <w:sz w:val="28"/>
          <w:szCs w:val="28"/>
        </w:rPr>
        <w:t>Гр</w:t>
      </w:r>
      <w:r>
        <w:rPr>
          <w:sz w:val="28"/>
          <w:szCs w:val="28"/>
        </w:rPr>
        <w:t>адостроительной  комиссии</w:t>
      </w:r>
      <w:r>
        <w:rPr>
          <w:sz w:val="28"/>
          <w:szCs w:val="28"/>
        </w:rPr>
        <w:t xml:space="preserve"> переносится на следующее заседание. </w:t>
      </w:r>
    </w:p>
    <w:p w:rsidR="00E256D8" w:rsidRDefault="00335FDE">
      <w:pPr>
        <w:pStyle w:val="a9"/>
        <w:rPr>
          <w:color w:val="000000"/>
          <w:sz w:val="28"/>
        </w:rPr>
      </w:pPr>
      <w:r>
        <w:rPr>
          <w:color w:val="000000"/>
          <w:sz w:val="28"/>
        </w:rPr>
        <w:t xml:space="preserve">25. Организационно-техническое обеспечение деятельности </w:t>
      </w:r>
      <w:proofErr w:type="gramStart"/>
      <w:r>
        <w:rPr>
          <w:color w:val="000000"/>
          <w:sz w:val="28"/>
          <w:szCs w:val="28"/>
        </w:rPr>
        <w:t>Градостроительной  комиссии</w:t>
      </w:r>
      <w:proofErr w:type="gramEnd"/>
      <w:r>
        <w:rPr>
          <w:color w:val="000000"/>
          <w:sz w:val="28"/>
        </w:rPr>
        <w:t xml:space="preserve"> возлагается на управление архитектуры и градостроительства </w:t>
      </w:r>
      <w:r>
        <w:rPr>
          <w:color w:val="000000"/>
          <w:sz w:val="28"/>
          <w:szCs w:val="28"/>
        </w:rPr>
        <w:t>администрации муниципального образования город Нов</w:t>
      </w:r>
      <w:r>
        <w:rPr>
          <w:color w:val="000000"/>
          <w:sz w:val="28"/>
          <w:szCs w:val="28"/>
        </w:rPr>
        <w:t xml:space="preserve">омосковск </w:t>
      </w:r>
      <w:r>
        <w:rPr>
          <w:color w:val="000000"/>
          <w:sz w:val="28"/>
        </w:rPr>
        <w:t>.</w:t>
      </w: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E256D8">
      <w:pPr>
        <w:pStyle w:val="a9"/>
        <w:jc w:val="center"/>
      </w:pPr>
    </w:p>
    <w:p w:rsidR="00E256D8" w:rsidRDefault="00335FDE">
      <w:pPr>
        <w:tabs>
          <w:tab w:val="left" w:pos="6240"/>
        </w:tabs>
        <w:ind w:right="88"/>
        <w:jc w:val="right"/>
      </w:pPr>
      <w:r>
        <w:rPr>
          <w:sz w:val="28"/>
          <w:szCs w:val="28"/>
        </w:rPr>
        <w:t xml:space="preserve">Приложение 2 к постановлению </w:t>
      </w:r>
    </w:p>
    <w:p w:rsidR="00E256D8" w:rsidRDefault="00335FDE">
      <w:pPr>
        <w:tabs>
          <w:tab w:val="left" w:pos="6240"/>
        </w:tabs>
        <w:ind w:right="88"/>
        <w:jc w:val="right"/>
      </w:pPr>
      <w:r>
        <w:rPr>
          <w:sz w:val="28"/>
          <w:szCs w:val="28"/>
        </w:rPr>
        <w:t xml:space="preserve">администрации муниципального </w:t>
      </w:r>
    </w:p>
    <w:p w:rsidR="00E256D8" w:rsidRDefault="00335FDE">
      <w:pPr>
        <w:tabs>
          <w:tab w:val="left" w:pos="6240"/>
        </w:tabs>
        <w:ind w:right="88"/>
        <w:jc w:val="right"/>
      </w:pPr>
      <w:r>
        <w:rPr>
          <w:sz w:val="28"/>
          <w:szCs w:val="28"/>
        </w:rPr>
        <w:t>образования город Новомосковск</w:t>
      </w:r>
    </w:p>
    <w:p w:rsidR="00E256D8" w:rsidRDefault="00335FDE">
      <w:pPr>
        <w:tabs>
          <w:tab w:val="left" w:pos="6240"/>
        </w:tabs>
        <w:ind w:right="88"/>
        <w:jc w:val="right"/>
      </w:pPr>
      <w:r>
        <w:rPr>
          <w:sz w:val="28"/>
          <w:szCs w:val="28"/>
        </w:rPr>
        <w:t>от________________ №________</w:t>
      </w: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335FDE">
      <w:pPr>
        <w:tabs>
          <w:tab w:val="left" w:pos="6240"/>
        </w:tabs>
        <w:ind w:right="88"/>
        <w:jc w:val="center"/>
        <w:rPr>
          <w:b/>
          <w:bCs/>
        </w:rPr>
      </w:pPr>
      <w:proofErr w:type="gramStart"/>
      <w:r>
        <w:rPr>
          <w:b/>
          <w:bCs/>
          <w:sz w:val="28"/>
          <w:szCs w:val="28"/>
        </w:rPr>
        <w:lastRenderedPageBreak/>
        <w:t xml:space="preserve">Состав  </w:t>
      </w:r>
      <w:r>
        <w:rPr>
          <w:b/>
          <w:bCs/>
          <w:color w:val="000000"/>
          <w:sz w:val="28"/>
          <w:szCs w:val="28"/>
        </w:rPr>
        <w:t>Градостроительной</w:t>
      </w:r>
      <w:proofErr w:type="gramEnd"/>
      <w:r>
        <w:rPr>
          <w:b/>
          <w:bCs/>
          <w:color w:val="000000"/>
          <w:sz w:val="28"/>
          <w:szCs w:val="28"/>
        </w:rPr>
        <w:t xml:space="preserve"> комиссии </w:t>
      </w:r>
      <w:r>
        <w:rPr>
          <w:b/>
          <w:bCs/>
          <w:color w:val="000000"/>
          <w:sz w:val="28"/>
          <w:szCs w:val="28"/>
        </w:rPr>
        <w:t>муниципального образования город Новомосковск</w:t>
      </w: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jc w:val="right"/>
        <w:rPr>
          <w:sz w:val="28"/>
          <w:szCs w:val="28"/>
        </w:rPr>
      </w:pPr>
    </w:p>
    <w:p w:rsidR="00E256D8" w:rsidRDefault="00335FDE">
      <w:pPr>
        <w:pStyle w:val="a9"/>
        <w:tabs>
          <w:tab w:val="left" w:pos="6240"/>
        </w:tabs>
        <w:ind w:right="88"/>
      </w:pPr>
      <w:r>
        <w:rPr>
          <w:sz w:val="28"/>
          <w:szCs w:val="28"/>
        </w:rPr>
        <w:t xml:space="preserve">       Глава</w:t>
      </w:r>
      <w:r>
        <w:rPr>
          <w:sz w:val="28"/>
          <w:szCs w:val="28"/>
        </w:rPr>
        <w:t xml:space="preserve"> администрации муниципального образования город Новомосковск, председатель Градостроительной комиссии;</w:t>
      </w:r>
    </w:p>
    <w:p w:rsidR="00E256D8" w:rsidRDefault="00335FDE">
      <w:pPr>
        <w:pStyle w:val="a9"/>
        <w:spacing w:before="165" w:line="285" w:lineRule="atLeast"/>
        <w:ind w:firstLine="540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город Новомосковск, заместитель председателя Градостроительной комиссии;</w:t>
      </w:r>
    </w:p>
    <w:p w:rsidR="00E256D8" w:rsidRDefault="00E256D8">
      <w:pPr>
        <w:pStyle w:val="a9"/>
        <w:spacing w:before="165" w:line="285" w:lineRule="atLeast"/>
        <w:ind w:firstLine="540"/>
        <w:rPr>
          <w:sz w:val="28"/>
          <w:szCs w:val="28"/>
        </w:rPr>
      </w:pPr>
    </w:p>
    <w:p w:rsidR="00E256D8" w:rsidRDefault="00335FDE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начальник управления архитектуры и градостр</w:t>
      </w:r>
      <w:r>
        <w:rPr>
          <w:color w:val="000000"/>
          <w:sz w:val="28"/>
        </w:rPr>
        <w:t xml:space="preserve">оительства </w:t>
      </w:r>
      <w:r>
        <w:rPr>
          <w:color w:val="000000"/>
          <w:sz w:val="28"/>
          <w:szCs w:val="28"/>
        </w:rPr>
        <w:t xml:space="preserve">администрации муниципального образования город Новомосковск, секретарь </w:t>
      </w:r>
      <w:r>
        <w:rPr>
          <w:color w:val="000000"/>
          <w:sz w:val="28"/>
          <w:szCs w:val="28"/>
        </w:rPr>
        <w:t>Градостроительной комиссии.</w:t>
      </w:r>
    </w:p>
    <w:p w:rsidR="00E256D8" w:rsidRDefault="00E256D8">
      <w:pPr>
        <w:jc w:val="both"/>
        <w:rPr>
          <w:color w:val="000000"/>
          <w:sz w:val="28"/>
        </w:rPr>
      </w:pPr>
    </w:p>
    <w:p w:rsidR="00E256D8" w:rsidRDefault="00335FDE">
      <w:pPr>
        <w:pStyle w:val="a9"/>
        <w:tabs>
          <w:tab w:val="left" w:pos="6240"/>
        </w:tabs>
        <w:ind w:right="88"/>
        <w:jc w:val="left"/>
      </w:pPr>
      <w:r>
        <w:rPr>
          <w:sz w:val="28"/>
          <w:szCs w:val="28"/>
        </w:rPr>
        <w:t xml:space="preserve">       Члены Градостроительной комиссии:</w:t>
      </w:r>
    </w:p>
    <w:p w:rsidR="00E256D8" w:rsidRDefault="00335FDE">
      <w:pPr>
        <w:pStyle w:val="a9"/>
        <w:tabs>
          <w:tab w:val="left" w:pos="6240"/>
        </w:tabs>
        <w:ind w:right="88"/>
        <w:jc w:val="left"/>
      </w:pPr>
      <w:r>
        <w:rPr>
          <w:sz w:val="28"/>
          <w:szCs w:val="28"/>
        </w:rPr>
        <w:t xml:space="preserve">  </w:t>
      </w:r>
    </w:p>
    <w:p w:rsidR="00E256D8" w:rsidRDefault="00335FDE">
      <w:pPr>
        <w:pStyle w:val="a9"/>
        <w:tabs>
          <w:tab w:val="left" w:pos="6240"/>
        </w:tabs>
        <w:ind w:right="57" w:firstLine="567"/>
      </w:pPr>
      <w:r>
        <w:rPr>
          <w:sz w:val="28"/>
          <w:szCs w:val="28"/>
        </w:rPr>
        <w:t xml:space="preserve">заместитель главы администрации муниципального образования город Новомосковск, </w:t>
      </w:r>
      <w:r>
        <w:rPr>
          <w:sz w:val="28"/>
          <w:szCs w:val="28"/>
          <w:shd w:val="clear" w:color="auto" w:fill="FFFFFF"/>
        </w:rPr>
        <w:t>курирующий вопросы пот</w:t>
      </w:r>
      <w:r>
        <w:rPr>
          <w:sz w:val="28"/>
          <w:szCs w:val="28"/>
          <w:shd w:val="clear" w:color="auto" w:fill="FFFFFF"/>
        </w:rPr>
        <w:t>ребительского рынка и капитального строительства</w:t>
      </w:r>
      <w:r>
        <w:rPr>
          <w:sz w:val="28"/>
          <w:szCs w:val="28"/>
        </w:rPr>
        <w:t>;</w:t>
      </w:r>
    </w:p>
    <w:p w:rsidR="00E256D8" w:rsidRDefault="00335FDE">
      <w:pPr>
        <w:pStyle w:val="a9"/>
        <w:tabs>
          <w:tab w:val="left" w:pos="6240"/>
        </w:tabs>
        <w:ind w:right="57" w:firstLine="567"/>
      </w:pPr>
      <w:r>
        <w:rPr>
          <w:sz w:val="28"/>
          <w:szCs w:val="28"/>
        </w:rPr>
        <w:t xml:space="preserve">  </w:t>
      </w:r>
    </w:p>
    <w:p w:rsidR="00E256D8" w:rsidRDefault="00335FDE">
      <w:pPr>
        <w:pStyle w:val="a9"/>
        <w:tabs>
          <w:tab w:val="left" w:pos="6240"/>
        </w:tabs>
        <w:ind w:right="57" w:firstLine="567"/>
      </w:pPr>
      <w:r>
        <w:rPr>
          <w:sz w:val="28"/>
          <w:szCs w:val="28"/>
        </w:rPr>
        <w:t xml:space="preserve">начальник управления </w:t>
      </w:r>
      <w:r>
        <w:rPr>
          <w:rFonts w:cs="Arial"/>
          <w:sz w:val="28"/>
          <w:szCs w:val="28"/>
        </w:rPr>
        <w:t>по использованию муниципальных земель администрации муниципального образования город Новомосковск (далее — администрация);</w:t>
      </w:r>
    </w:p>
    <w:p w:rsidR="00E256D8" w:rsidRDefault="00E256D8">
      <w:pPr>
        <w:pStyle w:val="a9"/>
        <w:tabs>
          <w:tab w:val="left" w:pos="6240"/>
        </w:tabs>
        <w:ind w:right="57" w:firstLine="567"/>
      </w:pPr>
    </w:p>
    <w:p w:rsidR="00E256D8" w:rsidRDefault="00335FDE">
      <w:pPr>
        <w:pStyle w:val="a9"/>
        <w:tabs>
          <w:tab w:val="left" w:pos="6240"/>
        </w:tabs>
        <w:ind w:right="57" w:firstLine="567"/>
      </w:pPr>
      <w:r>
        <w:rPr>
          <w:sz w:val="28"/>
          <w:szCs w:val="28"/>
        </w:rPr>
        <w:t>председатель комитета по пра</w:t>
      </w:r>
      <w:r>
        <w:rPr>
          <w:sz w:val="28"/>
          <w:szCs w:val="28"/>
        </w:rPr>
        <w:t xml:space="preserve">вовой работе администрации; </w:t>
      </w:r>
    </w:p>
    <w:p w:rsidR="00E256D8" w:rsidRDefault="00E256D8">
      <w:pPr>
        <w:pStyle w:val="a9"/>
        <w:tabs>
          <w:tab w:val="left" w:pos="6240"/>
        </w:tabs>
        <w:ind w:right="57" w:firstLine="567"/>
      </w:pPr>
    </w:p>
    <w:p w:rsidR="00E256D8" w:rsidRDefault="00335FDE">
      <w:pPr>
        <w:pStyle w:val="a9"/>
        <w:tabs>
          <w:tab w:val="left" w:pos="6240"/>
        </w:tabs>
        <w:ind w:right="57" w:firstLine="567"/>
      </w:pPr>
      <w:r>
        <w:rPr>
          <w:sz w:val="28"/>
          <w:szCs w:val="28"/>
        </w:rPr>
        <w:t>председатель комитета по управлению имуществом администрации;</w:t>
      </w:r>
    </w:p>
    <w:p w:rsidR="00E256D8" w:rsidRDefault="00E256D8">
      <w:pPr>
        <w:pStyle w:val="a9"/>
        <w:tabs>
          <w:tab w:val="left" w:pos="6240"/>
        </w:tabs>
        <w:ind w:right="57" w:firstLine="567"/>
      </w:pPr>
    </w:p>
    <w:p w:rsidR="00E256D8" w:rsidRDefault="00335FDE">
      <w:pPr>
        <w:pStyle w:val="a9"/>
        <w:tabs>
          <w:tab w:val="left" w:pos="6240"/>
        </w:tabs>
        <w:ind w:right="57" w:firstLine="567"/>
      </w:pPr>
      <w:r>
        <w:rPr>
          <w:sz w:val="28"/>
          <w:szCs w:val="28"/>
        </w:rPr>
        <w:t xml:space="preserve">начальник управления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— коммунального хозяйства</w:t>
      </w:r>
      <w:r>
        <w:rPr>
          <w:rFonts w:cs="Arial"/>
          <w:sz w:val="28"/>
          <w:szCs w:val="28"/>
        </w:rPr>
        <w:t xml:space="preserve"> администрации;</w:t>
      </w:r>
    </w:p>
    <w:p w:rsidR="00E256D8" w:rsidRDefault="00E256D8">
      <w:pPr>
        <w:pStyle w:val="a9"/>
        <w:tabs>
          <w:tab w:val="left" w:pos="6240"/>
        </w:tabs>
        <w:ind w:right="57" w:firstLine="567"/>
      </w:pPr>
    </w:p>
    <w:p w:rsidR="00E256D8" w:rsidRDefault="00335FDE">
      <w:pPr>
        <w:pStyle w:val="a9"/>
        <w:tabs>
          <w:tab w:val="left" w:pos="6240"/>
        </w:tabs>
        <w:ind w:right="57" w:firstLine="567"/>
      </w:pPr>
      <w:r>
        <w:rPr>
          <w:rFonts w:cs="Arial"/>
          <w:sz w:val="28"/>
          <w:szCs w:val="28"/>
        </w:rPr>
        <w:t>начальник управления муниципального контроля администрации;</w:t>
      </w:r>
    </w:p>
    <w:p w:rsidR="00E256D8" w:rsidRDefault="00335FDE">
      <w:pPr>
        <w:pStyle w:val="a9"/>
        <w:tabs>
          <w:tab w:val="left" w:pos="6240"/>
        </w:tabs>
        <w:ind w:right="57" w:firstLine="567"/>
      </w:pPr>
      <w:r>
        <w:rPr>
          <w:sz w:val="28"/>
          <w:szCs w:val="28"/>
        </w:rPr>
        <w:t xml:space="preserve">председатель комитета дорожно-транспортного хозяйства и связи </w:t>
      </w:r>
      <w:r>
        <w:rPr>
          <w:sz w:val="28"/>
          <w:szCs w:val="28"/>
        </w:rPr>
        <w:t>администрации;</w:t>
      </w:r>
    </w:p>
    <w:p w:rsidR="00E256D8" w:rsidRDefault="00335FDE">
      <w:pPr>
        <w:pStyle w:val="a9"/>
        <w:spacing w:before="165" w:line="285" w:lineRule="atLeas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r>
        <w:rPr>
          <w:rFonts w:cs="Arial"/>
          <w:sz w:val="28"/>
          <w:szCs w:val="28"/>
        </w:rPr>
        <w:t>предпринимательства и потребительского рынка администрации;</w:t>
      </w:r>
    </w:p>
    <w:p w:rsidR="00E256D8" w:rsidRDefault="00335FDE">
      <w:pPr>
        <w:pStyle w:val="a9"/>
        <w:spacing w:before="165" w:line="285" w:lineRule="atLeast"/>
        <w:ind w:firstLine="540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главный </w:t>
      </w:r>
      <w:proofErr w:type="gramStart"/>
      <w:r>
        <w:rPr>
          <w:rFonts w:cs="Arial"/>
          <w:sz w:val="28"/>
          <w:szCs w:val="28"/>
        </w:rPr>
        <w:t xml:space="preserve">специалист  </w:t>
      </w:r>
      <w:r>
        <w:rPr>
          <w:rFonts w:cs="Arial"/>
          <w:color w:val="000000"/>
          <w:sz w:val="28"/>
          <w:szCs w:val="28"/>
        </w:rPr>
        <w:t>управления</w:t>
      </w:r>
      <w:proofErr w:type="gramEnd"/>
      <w:r>
        <w:rPr>
          <w:rFonts w:cs="Arial"/>
          <w:color w:val="000000"/>
          <w:sz w:val="28"/>
          <w:szCs w:val="28"/>
        </w:rPr>
        <w:t xml:space="preserve"> архитектуры и градостроительства </w:t>
      </w:r>
      <w:r>
        <w:rPr>
          <w:rFonts w:cs="Arial"/>
          <w:color w:val="000000"/>
          <w:sz w:val="28"/>
          <w:szCs w:val="28"/>
        </w:rPr>
        <w:t>администрации;</w:t>
      </w:r>
    </w:p>
    <w:p w:rsidR="00E256D8" w:rsidRDefault="00335FDE">
      <w:pPr>
        <w:pStyle w:val="a9"/>
        <w:spacing w:before="165" w:line="285" w:lineRule="atLeast"/>
        <w:ind w:firstLine="540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начальник отдела землеустройства управления по использованию муниципальных земель</w:t>
      </w:r>
      <w:r>
        <w:rPr>
          <w:rFonts w:cs="Arial"/>
          <w:color w:val="000000"/>
          <w:sz w:val="28"/>
          <w:szCs w:val="28"/>
        </w:rPr>
        <w:t xml:space="preserve"> администрации;</w:t>
      </w:r>
    </w:p>
    <w:p w:rsidR="00E256D8" w:rsidRDefault="00335FDE">
      <w:pPr>
        <w:pStyle w:val="a9"/>
        <w:spacing w:before="165" w:line="285" w:lineRule="atLeast"/>
        <w:ind w:firstLine="540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lastRenderedPageBreak/>
        <w:t xml:space="preserve">депутат Собрания депутатов </w:t>
      </w:r>
      <w:r>
        <w:rPr>
          <w:rFonts w:cs="Arial"/>
          <w:sz w:val="28"/>
          <w:szCs w:val="28"/>
        </w:rPr>
        <w:t xml:space="preserve">муниципального образования город Новомосковск - председатель постоянной депутатской комиссии по вопросам собственности и развитию предпринимательства и </w:t>
      </w:r>
      <w:proofErr w:type="gramStart"/>
      <w:r>
        <w:rPr>
          <w:rFonts w:cs="Arial"/>
          <w:sz w:val="28"/>
          <w:szCs w:val="28"/>
        </w:rPr>
        <w:t>инфраструктуры  (</w:t>
      </w:r>
      <w:proofErr w:type="gramEnd"/>
      <w:r>
        <w:rPr>
          <w:rFonts w:cs="Arial"/>
          <w:sz w:val="28"/>
          <w:szCs w:val="28"/>
        </w:rPr>
        <w:t>по согласованию);</w:t>
      </w:r>
    </w:p>
    <w:p w:rsidR="00E256D8" w:rsidRDefault="00335FDE">
      <w:pPr>
        <w:pStyle w:val="a9"/>
        <w:spacing w:before="165" w:line="285" w:lineRule="atLeast"/>
        <w:ind w:firstLine="540"/>
      </w:pPr>
      <w:r>
        <w:rPr>
          <w:sz w:val="28"/>
          <w:szCs w:val="28"/>
        </w:rPr>
        <w:t xml:space="preserve"> начальник муниципального </w:t>
      </w:r>
      <w:r>
        <w:rPr>
          <w:sz w:val="28"/>
          <w:szCs w:val="28"/>
        </w:rPr>
        <w:t>учреждения «Управление капитального строительства город Новомосковск» (по согласованию);</w:t>
      </w:r>
    </w:p>
    <w:p w:rsidR="00E256D8" w:rsidRDefault="00335FDE">
      <w:pPr>
        <w:pStyle w:val="2"/>
        <w:spacing w:before="165" w:line="285" w:lineRule="atLeast"/>
        <w:ind w:firstLine="540"/>
        <w:rPr>
          <w:color w:val="000000"/>
          <w:sz w:val="30"/>
        </w:rPr>
      </w:pPr>
      <w:bookmarkStart w:id="1" w:name="orgHeaderTitle"/>
      <w:bookmarkEnd w:id="1"/>
      <w:r>
        <w:rPr>
          <w:color w:val="000000"/>
          <w:sz w:val="28"/>
          <w:szCs w:val="28"/>
        </w:rPr>
        <w:t xml:space="preserve">начальник межмуниципального отдела по городу Новомосковску и городу Донскому Управления </w:t>
      </w:r>
      <w:proofErr w:type="spellStart"/>
      <w:r>
        <w:rPr>
          <w:color w:val="000000"/>
          <w:sz w:val="28"/>
          <w:szCs w:val="28"/>
        </w:rPr>
        <w:t>Росреестра</w:t>
      </w:r>
      <w:proofErr w:type="spellEnd"/>
      <w:r>
        <w:rPr>
          <w:color w:val="000000"/>
          <w:sz w:val="28"/>
          <w:szCs w:val="28"/>
        </w:rPr>
        <w:t xml:space="preserve"> по Тульской области (по согласованию);</w:t>
      </w:r>
    </w:p>
    <w:p w:rsidR="00E256D8" w:rsidRDefault="00335FDE">
      <w:pPr>
        <w:spacing w:before="165" w:line="285" w:lineRule="atLeast"/>
        <w:ind w:firstLine="540"/>
        <w:jc w:val="both"/>
        <w:rPr>
          <w:color w:val="000000"/>
          <w:sz w:val="30"/>
        </w:rPr>
      </w:pPr>
      <w:r>
        <w:rPr>
          <w:color w:val="000000"/>
          <w:sz w:val="28"/>
          <w:szCs w:val="28"/>
        </w:rPr>
        <w:t>представитель прокуратуры гор</w:t>
      </w:r>
      <w:r>
        <w:rPr>
          <w:color w:val="000000"/>
          <w:sz w:val="28"/>
          <w:szCs w:val="28"/>
        </w:rPr>
        <w:t>ода Новомосковска (по согласованию);</w:t>
      </w:r>
    </w:p>
    <w:p w:rsidR="00E256D8" w:rsidRDefault="00335FDE">
      <w:pPr>
        <w:spacing w:before="165" w:line="285" w:lineRule="atLeast"/>
        <w:ind w:firstLine="540"/>
        <w:jc w:val="both"/>
        <w:rPr>
          <w:color w:val="000000"/>
          <w:sz w:val="30"/>
        </w:rPr>
      </w:pPr>
      <w:r>
        <w:rPr>
          <w:color w:val="000000"/>
          <w:sz w:val="28"/>
          <w:szCs w:val="28"/>
        </w:rPr>
        <w:t>представитель ОМВД России по городу Новомосковску (по согласованию).</w:t>
      </w:r>
    </w:p>
    <w:p w:rsidR="00E256D8" w:rsidRDefault="00E256D8">
      <w:pPr>
        <w:pStyle w:val="a9"/>
        <w:spacing w:before="165" w:line="285" w:lineRule="atLeast"/>
        <w:ind w:firstLine="540"/>
        <w:rPr>
          <w:sz w:val="28"/>
          <w:szCs w:val="28"/>
        </w:rPr>
      </w:pPr>
    </w:p>
    <w:p w:rsidR="00E256D8" w:rsidRDefault="00E256D8">
      <w:pPr>
        <w:pStyle w:val="a9"/>
        <w:spacing w:before="165" w:line="285" w:lineRule="atLeast"/>
        <w:ind w:firstLine="540"/>
        <w:rPr>
          <w:sz w:val="28"/>
          <w:szCs w:val="28"/>
        </w:rPr>
      </w:pPr>
    </w:p>
    <w:p w:rsidR="00E256D8" w:rsidRDefault="00335FDE">
      <w:pPr>
        <w:pStyle w:val="a9"/>
        <w:spacing w:before="165" w:line="285" w:lineRule="atLeast"/>
        <w:ind w:firstLine="540"/>
      </w:pPr>
      <w:r>
        <w:t xml:space="preserve">  </w:t>
      </w:r>
    </w:p>
    <w:p w:rsidR="00E256D8" w:rsidRDefault="00335FDE">
      <w:pPr>
        <w:pStyle w:val="a9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</w:p>
    <w:p w:rsidR="00E256D8" w:rsidRDefault="00E256D8">
      <w:pPr>
        <w:pStyle w:val="a9"/>
        <w:spacing w:before="165" w:line="285" w:lineRule="atLeast"/>
        <w:ind w:firstLine="540"/>
      </w:pPr>
    </w:p>
    <w:p w:rsidR="00E256D8" w:rsidRDefault="00E256D8">
      <w:pPr>
        <w:pStyle w:val="a9"/>
        <w:tabs>
          <w:tab w:val="left" w:pos="6240"/>
        </w:tabs>
        <w:ind w:right="88"/>
        <w:jc w:val="lef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bookmarkEnd w:id="0"/>
    <w:p w:rsidR="00E256D8" w:rsidRDefault="00E256D8">
      <w:pPr>
        <w:tabs>
          <w:tab w:val="left" w:pos="6240"/>
        </w:tabs>
        <w:ind w:right="88"/>
        <w:jc w:val="right"/>
        <w:rPr>
          <w:sz w:val="28"/>
          <w:szCs w:val="28"/>
        </w:rPr>
      </w:pPr>
    </w:p>
    <w:sectPr w:rsidR="00E256D8">
      <w:pgSz w:w="12240" w:h="15840"/>
      <w:pgMar w:top="1134" w:right="62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93721"/>
    <w:multiLevelType w:val="multilevel"/>
    <w:tmpl w:val="607E20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170E4A"/>
    <w:multiLevelType w:val="multilevel"/>
    <w:tmpl w:val="D5BE6F0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D8"/>
    <w:rsid w:val="00335FDE"/>
    <w:rsid w:val="00E2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B145"/>
  <w15:docId w15:val="{963FB058-D3D5-4911-9C34-3CB0341B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Free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22"/>
      <w:ind w:right="-65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6240"/>
      </w:tabs>
      <w:ind w:right="-64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styleId="a3">
    <w:name w:val="page number"/>
    <w:basedOn w:val="a0"/>
    <w:qFormat/>
  </w:style>
  <w:style w:type="character" w:customStyle="1" w:styleId="a4">
    <w:name w:val="Основной текст Знак"/>
    <w:qFormat/>
    <w:rPr>
      <w:sz w:val="24"/>
    </w:rPr>
  </w:style>
  <w:style w:type="character" w:styleId="a5">
    <w:name w:val="annotation reference"/>
    <w:qFormat/>
    <w:rPr>
      <w:sz w:val="16"/>
      <w:szCs w:val="16"/>
    </w:rPr>
  </w:style>
  <w:style w:type="character" w:customStyle="1" w:styleId="a6">
    <w:name w:val="Текст примечания Знак"/>
    <w:basedOn w:val="a0"/>
    <w:qFormat/>
  </w:style>
  <w:style w:type="character" w:customStyle="1" w:styleId="a7">
    <w:name w:val="Тема примечания Знак"/>
    <w:qFormat/>
    <w:rPr>
      <w:b/>
      <w:bCs/>
    </w:rPr>
  </w:style>
  <w:style w:type="paragraph" w:styleId="a8">
    <w:name w:val="Title"/>
    <w:basedOn w:val="a"/>
    <w:next w:val="a9"/>
    <w:qFormat/>
    <w:pPr>
      <w:spacing w:after="444"/>
      <w:jc w:val="center"/>
    </w:pPr>
    <w:rPr>
      <w:sz w:val="28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FreeSans"/>
    </w:rPr>
  </w:style>
  <w:style w:type="paragraph" w:customStyle="1" w:styleId="BodyTextIndented">
    <w:name w:val="Body Text;Indented"/>
    <w:basedOn w:val="a"/>
    <w:qFormat/>
    <w:pPr>
      <w:ind w:right="88" w:firstLine="550"/>
      <w:jc w:val="both"/>
    </w:pPr>
    <w:rPr>
      <w:sz w:val="28"/>
    </w:rPr>
  </w:style>
  <w:style w:type="paragraph" w:styleId="20">
    <w:name w:val="Body Text Indent 2"/>
    <w:basedOn w:val="a"/>
    <w:qFormat/>
    <w:pPr>
      <w:ind w:right="88" w:firstLine="851"/>
      <w:jc w:val="both"/>
    </w:pPr>
    <w:rPr>
      <w:sz w:val="28"/>
    </w:rPr>
  </w:style>
  <w:style w:type="paragraph" w:styleId="30">
    <w:name w:val="Body Text Indent 3"/>
    <w:basedOn w:val="a"/>
    <w:qFormat/>
    <w:pPr>
      <w:ind w:firstLine="550"/>
      <w:jc w:val="both"/>
    </w:pPr>
    <w:rPr>
      <w:sz w:val="26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Subtitle"/>
    <w:basedOn w:val="a"/>
    <w:next w:val="a9"/>
    <w:qFormat/>
    <w:pPr>
      <w:jc w:val="center"/>
    </w:pPr>
    <w:rPr>
      <w:sz w:val="28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styleId="af2">
    <w:name w:val="annotation text"/>
    <w:basedOn w:val="a"/>
    <w:qFormat/>
  </w:style>
  <w:style w:type="paragraph" w:styleId="af3">
    <w:name w:val="annotation subject"/>
    <w:basedOn w:val="af2"/>
    <w:next w:val="af2"/>
    <w:qFormat/>
    <w:rPr>
      <w:b/>
      <w:bCs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и передаче автотранспорта</vt:lpstr>
    </vt:vector>
  </TitlesOfParts>
  <Company/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и передаче автотранспорта</dc:title>
  <dc:subject/>
  <dc:creator>Uyrchikova I.</dc:creator>
  <dc:description/>
  <cp:lastModifiedBy>Татьяна Сафронова</cp:lastModifiedBy>
  <cp:revision>2</cp:revision>
  <cp:lastPrinted>2026-05-12T14:16:00Z</cp:lastPrinted>
  <dcterms:created xsi:type="dcterms:W3CDTF">2026-05-12T14:43:00Z</dcterms:created>
  <dcterms:modified xsi:type="dcterms:W3CDTF">2026-05-12T14:43:00Z</dcterms:modified>
  <dc:language>ru-RU</dc:language>
</cp:coreProperties>
</file>