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815" w:rsidRDefault="00404F15" w:rsidP="00D25815">
      <w:pPr>
        <w:ind w:firstLine="708"/>
        <w:jc w:val="both"/>
        <w:rPr>
          <w:rFonts w:ascii="Times New Roman" w:hAnsi="Times New Roman" w:cs="Times New Roman"/>
          <w:sz w:val="28"/>
          <w:szCs w:val="28"/>
        </w:rPr>
      </w:pPr>
      <w:r w:rsidRPr="00404F15">
        <w:rPr>
          <w:rFonts w:ascii="Times New Roman" w:hAnsi="Times New Roman" w:cs="Times New Roman"/>
          <w:sz w:val="28"/>
          <w:szCs w:val="28"/>
        </w:rPr>
        <w:t xml:space="preserve">Уважаемые сельхозтоваропроизводители! </w:t>
      </w:r>
    </w:p>
    <w:p w:rsidR="00D25815" w:rsidRDefault="00404F15" w:rsidP="00D25815">
      <w:pPr>
        <w:spacing w:after="0"/>
        <w:ind w:firstLine="708"/>
        <w:jc w:val="both"/>
        <w:rPr>
          <w:rFonts w:ascii="Times New Roman" w:hAnsi="Times New Roman" w:cs="Times New Roman"/>
          <w:sz w:val="28"/>
          <w:szCs w:val="28"/>
        </w:rPr>
      </w:pPr>
      <w:r w:rsidRPr="00404F15">
        <w:rPr>
          <w:rFonts w:ascii="Times New Roman" w:hAnsi="Times New Roman" w:cs="Times New Roman"/>
          <w:sz w:val="28"/>
          <w:szCs w:val="28"/>
        </w:rPr>
        <w:t xml:space="preserve">Доводим до Вашего сведения, что филиал ФГБУ «Россельхозцентр» по Тульской области продолжает мониторинг вредных организмов, имеющих карантинное значение для основных стран –импортеров российского зерна. </w:t>
      </w:r>
    </w:p>
    <w:p w:rsidR="00D25815" w:rsidRDefault="00404F15" w:rsidP="00D25815">
      <w:pPr>
        <w:spacing w:after="0"/>
        <w:ind w:firstLine="708"/>
        <w:jc w:val="both"/>
        <w:rPr>
          <w:rFonts w:ascii="Times New Roman" w:hAnsi="Times New Roman" w:cs="Times New Roman"/>
          <w:sz w:val="28"/>
          <w:szCs w:val="28"/>
        </w:rPr>
      </w:pPr>
      <w:r w:rsidRPr="00404F15">
        <w:rPr>
          <w:rFonts w:ascii="Times New Roman" w:hAnsi="Times New Roman" w:cs="Times New Roman"/>
          <w:sz w:val="28"/>
          <w:szCs w:val="28"/>
        </w:rPr>
        <w:t xml:space="preserve">По состоянию на 07 июля 2026 года специалисты филиала провели фитосанитарный мониторинг сельскохозяйственных угодий, в том числе на вредные организмы, имеющие карантинное значение для основных стран импортёров, на площади 7,451 тыс. га, занятых экспортными культурами. Оперативное обследование на засоренность культур проведено на 3,420 тыс. га, на выявление вредителей – 1,611 тыс. га и на болезни – 2,42 тыс. га. Вредители карантинные для стран импортеров не выявлены, болезни выявлены на площади 0,19 тыс. га, сорные растения – 2,338 тыс. га. </w:t>
      </w:r>
    </w:p>
    <w:p w:rsidR="00D25815" w:rsidRDefault="00404F15" w:rsidP="00D25815">
      <w:pPr>
        <w:spacing w:after="0"/>
        <w:ind w:firstLine="708"/>
        <w:jc w:val="both"/>
        <w:rPr>
          <w:rFonts w:ascii="Times New Roman" w:hAnsi="Times New Roman" w:cs="Times New Roman"/>
          <w:sz w:val="28"/>
          <w:szCs w:val="28"/>
        </w:rPr>
      </w:pPr>
      <w:r w:rsidRPr="00404F15">
        <w:rPr>
          <w:rFonts w:ascii="Times New Roman" w:hAnsi="Times New Roman" w:cs="Times New Roman"/>
          <w:sz w:val="28"/>
          <w:szCs w:val="28"/>
        </w:rPr>
        <w:t xml:space="preserve">Вредные объекты, карантинные для стран импортеров российского зерна учитывались на сельхозугодиях сельхозтоваропроизводителей-экспортеров зерна. </w:t>
      </w:r>
    </w:p>
    <w:p w:rsidR="00D25815" w:rsidRPr="00D25815" w:rsidRDefault="00404F15" w:rsidP="00D25815">
      <w:pPr>
        <w:spacing w:after="0"/>
        <w:ind w:firstLine="708"/>
        <w:jc w:val="both"/>
        <w:rPr>
          <w:rFonts w:ascii="Times New Roman" w:hAnsi="Times New Roman" w:cs="Times New Roman"/>
          <w:sz w:val="28"/>
          <w:szCs w:val="28"/>
          <w:u w:val="single"/>
        </w:rPr>
      </w:pPr>
      <w:r w:rsidRPr="00D25815">
        <w:rPr>
          <w:rFonts w:ascii="Times New Roman" w:hAnsi="Times New Roman" w:cs="Times New Roman"/>
          <w:sz w:val="28"/>
          <w:szCs w:val="28"/>
          <w:u w:val="single"/>
        </w:rPr>
        <w:t>Рекомендации по предупреждению массового распространения и борьбе с вредными объектами, карантинными для стр</w:t>
      </w:r>
      <w:r w:rsidR="00D25815" w:rsidRPr="00D25815">
        <w:rPr>
          <w:rFonts w:ascii="Times New Roman" w:hAnsi="Times New Roman" w:cs="Times New Roman"/>
          <w:sz w:val="28"/>
          <w:szCs w:val="28"/>
          <w:u w:val="single"/>
        </w:rPr>
        <w:t>ан импортёров российского зерна:</w:t>
      </w:r>
    </w:p>
    <w:p w:rsidR="00D25815" w:rsidRDefault="00404F15" w:rsidP="00D25815">
      <w:pPr>
        <w:spacing w:after="0"/>
        <w:ind w:firstLine="708"/>
        <w:jc w:val="both"/>
        <w:rPr>
          <w:rFonts w:ascii="Times New Roman" w:hAnsi="Times New Roman" w:cs="Times New Roman"/>
          <w:sz w:val="28"/>
          <w:szCs w:val="28"/>
        </w:rPr>
      </w:pPr>
      <w:r w:rsidRPr="00404F15">
        <w:rPr>
          <w:rFonts w:ascii="Times New Roman" w:hAnsi="Times New Roman" w:cs="Times New Roman"/>
          <w:sz w:val="28"/>
          <w:szCs w:val="28"/>
        </w:rPr>
        <w:t xml:space="preserve">1. Вредители </w:t>
      </w:r>
    </w:p>
    <w:p w:rsidR="00D25815" w:rsidRDefault="00404F15" w:rsidP="00D25815">
      <w:pPr>
        <w:spacing w:after="0"/>
        <w:ind w:firstLine="708"/>
        <w:jc w:val="both"/>
        <w:rPr>
          <w:rFonts w:ascii="Times New Roman" w:hAnsi="Times New Roman" w:cs="Times New Roman"/>
          <w:sz w:val="28"/>
          <w:szCs w:val="28"/>
        </w:rPr>
      </w:pPr>
      <w:r w:rsidRPr="00404F15">
        <w:rPr>
          <w:rFonts w:ascii="Times New Roman" w:hAnsi="Times New Roman" w:cs="Times New Roman"/>
          <w:sz w:val="28"/>
          <w:szCs w:val="28"/>
        </w:rPr>
        <w:t xml:space="preserve">1.1. Снижению численности вредителей способствуют агротехнические приемы и выбор устойчивых сортов. </w:t>
      </w:r>
    </w:p>
    <w:p w:rsidR="00D25815" w:rsidRDefault="00404F15" w:rsidP="00D25815">
      <w:pPr>
        <w:spacing w:after="0"/>
        <w:ind w:firstLine="708"/>
        <w:jc w:val="both"/>
        <w:rPr>
          <w:rFonts w:ascii="Times New Roman" w:hAnsi="Times New Roman" w:cs="Times New Roman"/>
          <w:sz w:val="28"/>
          <w:szCs w:val="28"/>
        </w:rPr>
      </w:pPr>
      <w:r w:rsidRPr="00404F15">
        <w:rPr>
          <w:rFonts w:ascii="Times New Roman" w:hAnsi="Times New Roman" w:cs="Times New Roman"/>
          <w:sz w:val="28"/>
          <w:szCs w:val="28"/>
        </w:rPr>
        <w:t xml:space="preserve">Использование инсектицидных протравителей способствует уходу растений от повреждения вредителями. Целесообразность химических обработок против вредителей определяется экономическим порогом вредоносности. В начальный период заселения посевов эффективны краевые инсектицидные обработки. В период вегетации, при численности вредителей выше ЭПВ проведение инсектицидных обработок снижает вредоносность объектов. </w:t>
      </w:r>
    </w:p>
    <w:p w:rsidR="00D25815" w:rsidRDefault="00404F15" w:rsidP="00D25815">
      <w:pPr>
        <w:spacing w:after="0"/>
        <w:ind w:firstLine="708"/>
        <w:jc w:val="both"/>
        <w:rPr>
          <w:rFonts w:ascii="Times New Roman" w:hAnsi="Times New Roman" w:cs="Times New Roman"/>
          <w:sz w:val="28"/>
          <w:szCs w:val="28"/>
        </w:rPr>
      </w:pPr>
      <w:r w:rsidRPr="00404F15">
        <w:rPr>
          <w:rFonts w:ascii="Times New Roman" w:hAnsi="Times New Roman" w:cs="Times New Roman"/>
          <w:sz w:val="28"/>
          <w:szCs w:val="28"/>
        </w:rPr>
        <w:t xml:space="preserve">Физико-механический включает: </w:t>
      </w:r>
      <w:proofErr w:type="spellStart"/>
      <w:r w:rsidRPr="00404F15">
        <w:rPr>
          <w:rFonts w:ascii="Times New Roman" w:hAnsi="Times New Roman" w:cs="Times New Roman"/>
          <w:sz w:val="28"/>
          <w:szCs w:val="28"/>
        </w:rPr>
        <w:t>стряхивание</w:t>
      </w:r>
      <w:proofErr w:type="spellEnd"/>
      <w:r w:rsidRPr="00404F15">
        <w:rPr>
          <w:rFonts w:ascii="Times New Roman" w:hAnsi="Times New Roman" w:cs="Times New Roman"/>
          <w:sz w:val="28"/>
          <w:szCs w:val="28"/>
        </w:rPr>
        <w:t xml:space="preserve"> вредителей с растений, использование ловчих поясов, ловушек-преград. </w:t>
      </w:r>
    </w:p>
    <w:p w:rsidR="00D25815" w:rsidRDefault="00404F15" w:rsidP="00D25815">
      <w:pPr>
        <w:spacing w:after="0"/>
        <w:ind w:firstLine="708"/>
        <w:jc w:val="both"/>
        <w:rPr>
          <w:rFonts w:ascii="Times New Roman" w:hAnsi="Times New Roman" w:cs="Times New Roman"/>
          <w:sz w:val="28"/>
          <w:szCs w:val="28"/>
        </w:rPr>
      </w:pPr>
      <w:r w:rsidRPr="00404F15">
        <w:rPr>
          <w:rFonts w:ascii="Times New Roman" w:hAnsi="Times New Roman" w:cs="Times New Roman"/>
          <w:sz w:val="28"/>
          <w:szCs w:val="28"/>
        </w:rPr>
        <w:t xml:space="preserve">Биологический: использование искусственно размноженных энтомофагов и </w:t>
      </w:r>
      <w:proofErr w:type="spellStart"/>
      <w:r w:rsidRPr="00404F15">
        <w:rPr>
          <w:rFonts w:ascii="Times New Roman" w:hAnsi="Times New Roman" w:cs="Times New Roman"/>
          <w:sz w:val="28"/>
          <w:szCs w:val="28"/>
        </w:rPr>
        <w:t>акарифагов</w:t>
      </w:r>
      <w:proofErr w:type="spellEnd"/>
      <w:r w:rsidRPr="00404F15">
        <w:rPr>
          <w:rFonts w:ascii="Times New Roman" w:hAnsi="Times New Roman" w:cs="Times New Roman"/>
          <w:sz w:val="28"/>
          <w:szCs w:val="28"/>
        </w:rPr>
        <w:t xml:space="preserve">, охрана и использование природных энтомофагов, применение биопрепаратов. </w:t>
      </w:r>
    </w:p>
    <w:p w:rsidR="00D25815" w:rsidRDefault="00404F15" w:rsidP="00D25815">
      <w:pPr>
        <w:spacing w:after="0"/>
        <w:ind w:firstLine="708"/>
        <w:jc w:val="both"/>
        <w:rPr>
          <w:rFonts w:ascii="Times New Roman" w:hAnsi="Times New Roman" w:cs="Times New Roman"/>
          <w:sz w:val="28"/>
          <w:szCs w:val="28"/>
        </w:rPr>
      </w:pPr>
      <w:r w:rsidRPr="00404F15">
        <w:rPr>
          <w:rFonts w:ascii="Times New Roman" w:hAnsi="Times New Roman" w:cs="Times New Roman"/>
          <w:sz w:val="28"/>
          <w:szCs w:val="28"/>
        </w:rPr>
        <w:t xml:space="preserve">2. Болезни </w:t>
      </w:r>
    </w:p>
    <w:p w:rsidR="00D25815" w:rsidRDefault="00404F15" w:rsidP="00D25815">
      <w:pPr>
        <w:spacing w:after="0"/>
        <w:ind w:firstLine="708"/>
        <w:jc w:val="both"/>
        <w:rPr>
          <w:rFonts w:ascii="Times New Roman" w:hAnsi="Times New Roman" w:cs="Times New Roman"/>
          <w:sz w:val="28"/>
          <w:szCs w:val="28"/>
        </w:rPr>
      </w:pPr>
      <w:r w:rsidRPr="00404F15">
        <w:rPr>
          <w:rFonts w:ascii="Times New Roman" w:hAnsi="Times New Roman" w:cs="Times New Roman"/>
          <w:sz w:val="28"/>
          <w:szCs w:val="28"/>
        </w:rPr>
        <w:t xml:space="preserve">2.1. Распространение болезней в посевах снижается, прежде всего, агротехническими приёмами, выбором устойчивых сортов. Посев семенами с высокими сортовыми и посевными качествами. Протравливание семян системными препаратами. Соблюдение чередования культур в севооборотах, посев в оптимальные сроки, своевременное внесение минеральных удобрений, хорошая очистка и сортировка семян, посев только протравленными семенами </w:t>
      </w:r>
      <w:r w:rsidRPr="00404F15">
        <w:rPr>
          <w:rFonts w:ascii="Times New Roman" w:hAnsi="Times New Roman" w:cs="Times New Roman"/>
          <w:sz w:val="28"/>
          <w:szCs w:val="28"/>
        </w:rPr>
        <w:lastRenderedPageBreak/>
        <w:t xml:space="preserve">– всё это повышает устойчивость растений к болезням и снижает их вредоносность. </w:t>
      </w:r>
    </w:p>
    <w:p w:rsidR="00D25815" w:rsidRDefault="00404F15" w:rsidP="00D25815">
      <w:pPr>
        <w:spacing w:after="0"/>
        <w:ind w:firstLine="708"/>
        <w:jc w:val="both"/>
        <w:rPr>
          <w:rFonts w:ascii="Times New Roman" w:hAnsi="Times New Roman" w:cs="Times New Roman"/>
          <w:sz w:val="28"/>
          <w:szCs w:val="28"/>
        </w:rPr>
      </w:pPr>
      <w:r w:rsidRPr="00404F15">
        <w:rPr>
          <w:rFonts w:ascii="Times New Roman" w:hAnsi="Times New Roman" w:cs="Times New Roman"/>
          <w:sz w:val="28"/>
          <w:szCs w:val="28"/>
        </w:rPr>
        <w:t xml:space="preserve">Против развития и распространения болезней в посевах в период вегетации культур необходимо проведение </w:t>
      </w:r>
      <w:proofErr w:type="spellStart"/>
      <w:r w:rsidRPr="00404F15">
        <w:rPr>
          <w:rFonts w:ascii="Times New Roman" w:hAnsi="Times New Roman" w:cs="Times New Roman"/>
          <w:sz w:val="28"/>
          <w:szCs w:val="28"/>
        </w:rPr>
        <w:t>фунгицидных</w:t>
      </w:r>
      <w:proofErr w:type="spellEnd"/>
      <w:r w:rsidRPr="00404F15">
        <w:rPr>
          <w:rFonts w:ascii="Times New Roman" w:hAnsi="Times New Roman" w:cs="Times New Roman"/>
          <w:sz w:val="28"/>
          <w:szCs w:val="28"/>
        </w:rPr>
        <w:t xml:space="preserve"> обработок по листу, с целью сохранения </w:t>
      </w:r>
      <w:proofErr w:type="spellStart"/>
      <w:r w:rsidRPr="00404F15">
        <w:rPr>
          <w:rFonts w:ascii="Times New Roman" w:hAnsi="Times New Roman" w:cs="Times New Roman"/>
          <w:sz w:val="28"/>
          <w:szCs w:val="28"/>
        </w:rPr>
        <w:t>флагового</w:t>
      </w:r>
      <w:proofErr w:type="spellEnd"/>
      <w:r w:rsidRPr="00404F15">
        <w:rPr>
          <w:rFonts w:ascii="Times New Roman" w:hAnsi="Times New Roman" w:cs="Times New Roman"/>
          <w:sz w:val="28"/>
          <w:szCs w:val="28"/>
        </w:rPr>
        <w:t xml:space="preserve"> листа и по колосу. </w:t>
      </w:r>
    </w:p>
    <w:p w:rsidR="00D25815" w:rsidRDefault="00404F15" w:rsidP="00D25815">
      <w:pPr>
        <w:spacing w:after="0"/>
        <w:ind w:firstLine="708"/>
        <w:jc w:val="both"/>
        <w:rPr>
          <w:rFonts w:ascii="Times New Roman" w:hAnsi="Times New Roman" w:cs="Times New Roman"/>
          <w:sz w:val="28"/>
          <w:szCs w:val="28"/>
        </w:rPr>
      </w:pPr>
      <w:r w:rsidRPr="00404F15">
        <w:rPr>
          <w:rFonts w:ascii="Times New Roman" w:hAnsi="Times New Roman" w:cs="Times New Roman"/>
          <w:sz w:val="28"/>
          <w:szCs w:val="28"/>
        </w:rPr>
        <w:t xml:space="preserve">К карантинным мероприятиям относятся запрещение завоза, зараженного семенного и посадочного материала из-за рубежа и предотвращение его распространения внутри страны. </w:t>
      </w:r>
    </w:p>
    <w:p w:rsidR="00D25815" w:rsidRDefault="00404F15" w:rsidP="00D25815">
      <w:pPr>
        <w:spacing w:after="0"/>
        <w:ind w:firstLine="708"/>
        <w:jc w:val="both"/>
        <w:rPr>
          <w:rFonts w:ascii="Times New Roman" w:hAnsi="Times New Roman" w:cs="Times New Roman"/>
          <w:sz w:val="28"/>
          <w:szCs w:val="28"/>
        </w:rPr>
      </w:pPr>
      <w:r w:rsidRPr="00404F15">
        <w:rPr>
          <w:rFonts w:ascii="Times New Roman" w:hAnsi="Times New Roman" w:cs="Times New Roman"/>
          <w:sz w:val="28"/>
          <w:szCs w:val="28"/>
        </w:rPr>
        <w:t xml:space="preserve">3. Сорные растения </w:t>
      </w:r>
    </w:p>
    <w:p w:rsidR="00D25815" w:rsidRDefault="00404F15" w:rsidP="00D25815">
      <w:pPr>
        <w:spacing w:after="0"/>
        <w:ind w:firstLine="708"/>
        <w:jc w:val="both"/>
        <w:rPr>
          <w:rFonts w:ascii="Times New Roman" w:hAnsi="Times New Roman" w:cs="Times New Roman"/>
          <w:sz w:val="28"/>
          <w:szCs w:val="28"/>
        </w:rPr>
      </w:pPr>
      <w:r w:rsidRPr="00404F15">
        <w:rPr>
          <w:rFonts w:ascii="Times New Roman" w:hAnsi="Times New Roman" w:cs="Times New Roman"/>
          <w:sz w:val="28"/>
          <w:szCs w:val="28"/>
        </w:rPr>
        <w:t xml:space="preserve">Для решения борьбы с сорняками необходимо выполнять весь комплекс профилактических мероприятий (соблюдение севооборота, правильное приготовление и хранение органических удобрений, соблюдение оптимальных норм, сроков, способов и качества посева, тщательная очистка машин, орудий, тары от семян сорняков, уничтожение сорняков до цветения на обочинах дорог, ферм и </w:t>
      </w:r>
      <w:proofErr w:type="spellStart"/>
      <w:r w:rsidRPr="00404F15">
        <w:rPr>
          <w:rFonts w:ascii="Times New Roman" w:hAnsi="Times New Roman" w:cs="Times New Roman"/>
          <w:sz w:val="28"/>
          <w:szCs w:val="28"/>
        </w:rPr>
        <w:t>т.д</w:t>
      </w:r>
      <w:proofErr w:type="spellEnd"/>
      <w:r w:rsidRPr="00404F15">
        <w:rPr>
          <w:rFonts w:ascii="Times New Roman" w:hAnsi="Times New Roman" w:cs="Times New Roman"/>
          <w:sz w:val="28"/>
          <w:szCs w:val="28"/>
        </w:rPr>
        <w:t xml:space="preserve">), агротехнических (полупаровая обработка почвы, вспашка зяби в оптимальные сроки, культивация зяби по мере появления сорняков и др.), химических, биологических, карантинных и других мероприятий, которые будут способствовать не только снижению засорённости посевов, но и повысят конкурентоспособность культур. </w:t>
      </w:r>
    </w:p>
    <w:p w:rsidR="00D25815" w:rsidRDefault="00404F15" w:rsidP="00D25815">
      <w:pPr>
        <w:spacing w:after="0"/>
        <w:ind w:firstLine="708"/>
        <w:jc w:val="both"/>
        <w:rPr>
          <w:rFonts w:ascii="Times New Roman" w:hAnsi="Times New Roman" w:cs="Times New Roman"/>
          <w:sz w:val="28"/>
          <w:szCs w:val="28"/>
        </w:rPr>
      </w:pPr>
      <w:r w:rsidRPr="00404F15">
        <w:rPr>
          <w:rFonts w:ascii="Times New Roman" w:hAnsi="Times New Roman" w:cs="Times New Roman"/>
          <w:sz w:val="28"/>
          <w:szCs w:val="28"/>
        </w:rPr>
        <w:t xml:space="preserve">Химический – заключается в уничтожении вредных организмов путем применения токсичных для них веществ. Для уничтожения прорастающих в почве сорняков используются гербициды почвенного действия, так как они очищают почву в самые ранние фазы развития культуры, имеют действие на многие двудольные и злаковые сорняки. </w:t>
      </w:r>
    </w:p>
    <w:p w:rsidR="00D25815" w:rsidRDefault="00404F15" w:rsidP="00D25815">
      <w:pPr>
        <w:spacing w:after="0"/>
        <w:ind w:firstLine="708"/>
        <w:jc w:val="both"/>
        <w:rPr>
          <w:rFonts w:ascii="Times New Roman" w:hAnsi="Times New Roman" w:cs="Times New Roman"/>
          <w:sz w:val="28"/>
          <w:szCs w:val="28"/>
        </w:rPr>
      </w:pPr>
      <w:r w:rsidRPr="00404F15">
        <w:rPr>
          <w:rFonts w:ascii="Times New Roman" w:hAnsi="Times New Roman" w:cs="Times New Roman"/>
          <w:sz w:val="28"/>
          <w:szCs w:val="28"/>
        </w:rPr>
        <w:t xml:space="preserve">Биологический – применение мероприятия по сохранению популяций полезных фитофагов в </w:t>
      </w:r>
      <w:proofErr w:type="spellStart"/>
      <w:r w:rsidRPr="00404F15">
        <w:rPr>
          <w:rFonts w:ascii="Times New Roman" w:hAnsi="Times New Roman" w:cs="Times New Roman"/>
          <w:sz w:val="28"/>
          <w:szCs w:val="28"/>
        </w:rPr>
        <w:t>агроценозах</w:t>
      </w:r>
      <w:proofErr w:type="spellEnd"/>
      <w:r w:rsidRPr="00404F15">
        <w:rPr>
          <w:rFonts w:ascii="Times New Roman" w:hAnsi="Times New Roman" w:cs="Times New Roman"/>
          <w:sz w:val="28"/>
          <w:szCs w:val="28"/>
        </w:rPr>
        <w:t xml:space="preserve">, размножаемых в </w:t>
      </w:r>
      <w:proofErr w:type="spellStart"/>
      <w:r w:rsidRPr="00404F15">
        <w:rPr>
          <w:rFonts w:ascii="Times New Roman" w:hAnsi="Times New Roman" w:cs="Times New Roman"/>
          <w:sz w:val="28"/>
          <w:szCs w:val="28"/>
        </w:rPr>
        <w:t>биолабораториях</w:t>
      </w:r>
      <w:proofErr w:type="spellEnd"/>
      <w:r w:rsidRPr="00404F15">
        <w:rPr>
          <w:rFonts w:ascii="Times New Roman" w:hAnsi="Times New Roman" w:cs="Times New Roman"/>
          <w:sz w:val="28"/>
          <w:szCs w:val="28"/>
        </w:rPr>
        <w:t xml:space="preserve"> и на </w:t>
      </w:r>
      <w:proofErr w:type="spellStart"/>
      <w:r w:rsidRPr="00404F15">
        <w:rPr>
          <w:rFonts w:ascii="Times New Roman" w:hAnsi="Times New Roman" w:cs="Times New Roman"/>
          <w:sz w:val="28"/>
          <w:szCs w:val="28"/>
        </w:rPr>
        <w:t>биофабриках</w:t>
      </w:r>
      <w:proofErr w:type="spellEnd"/>
      <w:r w:rsidRPr="00404F15">
        <w:rPr>
          <w:rFonts w:ascii="Times New Roman" w:hAnsi="Times New Roman" w:cs="Times New Roman"/>
          <w:sz w:val="28"/>
          <w:szCs w:val="28"/>
        </w:rPr>
        <w:t xml:space="preserve">; использование препаратов, изготавливаемых на основе культур патогенных микроорганизмов. </w:t>
      </w:r>
    </w:p>
    <w:p w:rsidR="00D25815" w:rsidRDefault="00404F15" w:rsidP="00D25815">
      <w:pPr>
        <w:spacing w:after="0"/>
        <w:ind w:firstLine="708"/>
        <w:jc w:val="both"/>
        <w:rPr>
          <w:rFonts w:ascii="Times New Roman" w:hAnsi="Times New Roman" w:cs="Times New Roman"/>
          <w:sz w:val="28"/>
          <w:szCs w:val="28"/>
        </w:rPr>
      </w:pPr>
      <w:r w:rsidRPr="00404F15">
        <w:rPr>
          <w:rFonts w:ascii="Times New Roman" w:hAnsi="Times New Roman" w:cs="Times New Roman"/>
          <w:sz w:val="28"/>
          <w:szCs w:val="28"/>
        </w:rPr>
        <w:t xml:space="preserve">Карантинные мероприятия – направленные на защиту территории от проникновения иноземных видов или предотвращения распространения вредителей, заселивших ограниченные площади. </w:t>
      </w:r>
    </w:p>
    <w:p w:rsidR="00BD5260" w:rsidRPr="00404F15" w:rsidRDefault="00404F15" w:rsidP="00D25815">
      <w:pPr>
        <w:spacing w:after="0"/>
        <w:ind w:firstLine="708"/>
        <w:jc w:val="both"/>
        <w:rPr>
          <w:rFonts w:ascii="Times New Roman" w:hAnsi="Times New Roman" w:cs="Times New Roman"/>
          <w:sz w:val="28"/>
          <w:szCs w:val="28"/>
        </w:rPr>
      </w:pPr>
      <w:r w:rsidRPr="00404F15">
        <w:rPr>
          <w:rFonts w:ascii="Times New Roman" w:hAnsi="Times New Roman" w:cs="Times New Roman"/>
          <w:sz w:val="28"/>
          <w:szCs w:val="28"/>
        </w:rPr>
        <w:t>По всем интересующим вопросам обращаться в отдел защиты растений филиала ФГБУ «Россельхозцентр» по Тульской области по телефону (4872) 70-46-85 или в райо</w:t>
      </w:r>
      <w:bookmarkStart w:id="0" w:name="_GoBack"/>
      <w:bookmarkEnd w:id="0"/>
      <w:r w:rsidRPr="00404F15">
        <w:rPr>
          <w:rFonts w:ascii="Times New Roman" w:hAnsi="Times New Roman" w:cs="Times New Roman"/>
          <w:sz w:val="28"/>
          <w:szCs w:val="28"/>
        </w:rPr>
        <w:t>нные и межрайонные отделы филиала.</w:t>
      </w:r>
    </w:p>
    <w:sectPr w:rsidR="00BD5260" w:rsidRPr="00404F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226"/>
    <w:rsid w:val="00073CA7"/>
    <w:rsid w:val="00404F15"/>
    <w:rsid w:val="00BD5260"/>
    <w:rsid w:val="00D25815"/>
    <w:rsid w:val="00F82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6235C"/>
  <w15:chartTrackingRefBased/>
  <w15:docId w15:val="{6EB71581-51D2-4863-8193-00DC8E10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647</Words>
  <Characters>3689</Characters>
  <Application>Microsoft Office Word</Application>
  <DocSecurity>0</DocSecurity>
  <Lines>30</Lines>
  <Paragraphs>8</Paragraphs>
  <ScaleCrop>false</ScaleCrop>
  <Company>HP</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2026-06-05T12:24:00Z</dcterms:created>
  <dcterms:modified xsi:type="dcterms:W3CDTF">2026-07-08T08:16:00Z</dcterms:modified>
</cp:coreProperties>
</file>